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8E564" w14:textId="531661AC" w:rsidR="00095F72" w:rsidRPr="002B44AB" w:rsidRDefault="006E77D2" w:rsidP="00C33C2A">
      <w:pPr>
        <w:spacing w:after="0"/>
        <w:jc w:val="center"/>
        <w:rPr>
          <w:rFonts w:ascii="Times New Roman" w:hAnsi="Times New Roman" w:cs="Times New Roman"/>
          <w:b/>
          <w:bCs/>
          <w:sz w:val="18"/>
          <w:szCs w:val="18"/>
        </w:rPr>
      </w:pPr>
      <w:bookmarkStart w:id="0" w:name="_Hlk200537418"/>
      <w:r w:rsidRPr="002B44AB">
        <w:rPr>
          <w:rFonts w:ascii="Times New Roman" w:hAnsi="Times New Roman" w:cs="Times New Roman"/>
          <w:b/>
          <w:bCs/>
          <w:sz w:val="18"/>
          <w:szCs w:val="18"/>
        </w:rPr>
        <w:t>CAMPANIE PROMOȚIONAL</w:t>
      </w:r>
      <w:r w:rsidR="00C31D3F" w:rsidRPr="002B44AB">
        <w:rPr>
          <w:rFonts w:ascii="Times New Roman" w:hAnsi="Times New Roman" w:cs="Times New Roman"/>
          <w:b/>
          <w:bCs/>
          <w:sz w:val="18"/>
          <w:szCs w:val="18"/>
        </w:rPr>
        <w:t>Ă</w:t>
      </w:r>
      <w:r w:rsidRPr="002B44AB">
        <w:rPr>
          <w:rFonts w:ascii="Times New Roman" w:hAnsi="Times New Roman" w:cs="Times New Roman"/>
          <w:b/>
          <w:bCs/>
          <w:sz w:val="18"/>
          <w:szCs w:val="18"/>
        </w:rPr>
        <w:t xml:space="preserve"> </w:t>
      </w:r>
      <w:r w:rsidR="00C31D3F" w:rsidRPr="002B44AB">
        <w:rPr>
          <w:rFonts w:ascii="Times New Roman" w:hAnsi="Times New Roman" w:cs="Times New Roman"/>
          <w:b/>
          <w:bCs/>
          <w:sz w:val="18"/>
          <w:szCs w:val="18"/>
        </w:rPr>
        <w:t>DE VARĂ</w:t>
      </w:r>
    </w:p>
    <w:p w14:paraId="28CD02CF" w14:textId="5FB93F53" w:rsidR="0009468F" w:rsidRPr="002B44AB" w:rsidRDefault="00C31D3F" w:rsidP="00C33C2A">
      <w:pPr>
        <w:spacing w:after="0"/>
        <w:jc w:val="center"/>
        <w:rPr>
          <w:rFonts w:ascii="Times New Roman" w:hAnsi="Times New Roman" w:cs="Times New Roman"/>
          <w:b/>
          <w:bCs/>
          <w:sz w:val="18"/>
          <w:szCs w:val="18"/>
        </w:rPr>
      </w:pPr>
      <w:r w:rsidRPr="002B44AB">
        <w:rPr>
          <w:rFonts w:ascii="Times New Roman" w:hAnsi="Times New Roman" w:cs="Times New Roman"/>
          <w:b/>
          <w:bCs/>
          <w:sz w:val="18"/>
          <w:szCs w:val="18"/>
        </w:rPr>
        <w:t xml:space="preserve">REGULAMENT OFICIAL </w:t>
      </w:r>
      <w:r w:rsidR="006E77D2" w:rsidRPr="002B44AB">
        <w:rPr>
          <w:rFonts w:ascii="Times New Roman" w:hAnsi="Times New Roman" w:cs="Times New Roman"/>
          <w:b/>
          <w:bCs/>
          <w:sz w:val="18"/>
          <w:szCs w:val="18"/>
        </w:rPr>
        <w:t>PETRA PAVAJE</w:t>
      </w:r>
    </w:p>
    <w:p w14:paraId="2113FF1D" w14:textId="08C36697" w:rsidR="00C31D3F" w:rsidRPr="002B44AB" w:rsidRDefault="00C31D3F" w:rsidP="00C33C2A">
      <w:pPr>
        <w:spacing w:after="0"/>
        <w:jc w:val="center"/>
        <w:rPr>
          <w:rFonts w:ascii="Times New Roman" w:hAnsi="Times New Roman" w:cs="Times New Roman"/>
          <w:b/>
          <w:bCs/>
          <w:sz w:val="18"/>
          <w:szCs w:val="18"/>
        </w:rPr>
      </w:pPr>
      <w:r w:rsidRPr="002B44AB">
        <w:rPr>
          <w:rFonts w:ascii="Times New Roman" w:hAnsi="Times New Roman" w:cs="Times New Roman"/>
          <w:b/>
          <w:bCs/>
          <w:sz w:val="18"/>
          <w:szCs w:val="18"/>
        </w:rPr>
        <w:t xml:space="preserve">Perioadă campanie: </w:t>
      </w:r>
      <w:r w:rsidR="00D274ED">
        <w:rPr>
          <w:rFonts w:ascii="Times New Roman" w:hAnsi="Times New Roman" w:cs="Times New Roman"/>
          <w:b/>
          <w:bCs/>
          <w:sz w:val="18"/>
          <w:szCs w:val="18"/>
        </w:rPr>
        <w:t>01</w:t>
      </w:r>
      <w:r w:rsidRPr="002B44AB">
        <w:rPr>
          <w:rFonts w:ascii="Times New Roman" w:hAnsi="Times New Roman" w:cs="Times New Roman"/>
          <w:b/>
          <w:bCs/>
          <w:sz w:val="18"/>
          <w:szCs w:val="18"/>
        </w:rPr>
        <w:t>.0</w:t>
      </w:r>
      <w:r w:rsidR="00D274ED">
        <w:rPr>
          <w:rFonts w:ascii="Times New Roman" w:hAnsi="Times New Roman" w:cs="Times New Roman"/>
          <w:b/>
          <w:bCs/>
          <w:sz w:val="18"/>
          <w:szCs w:val="18"/>
        </w:rPr>
        <w:t>8</w:t>
      </w:r>
      <w:r w:rsidRPr="002B44AB">
        <w:rPr>
          <w:rFonts w:ascii="Times New Roman" w:hAnsi="Times New Roman" w:cs="Times New Roman"/>
          <w:b/>
          <w:bCs/>
          <w:sz w:val="18"/>
          <w:szCs w:val="18"/>
        </w:rPr>
        <w:t>.2025 – 31.0</w:t>
      </w:r>
      <w:r w:rsidR="00B01554">
        <w:rPr>
          <w:rFonts w:ascii="Times New Roman" w:hAnsi="Times New Roman" w:cs="Times New Roman"/>
          <w:b/>
          <w:bCs/>
          <w:sz w:val="18"/>
          <w:szCs w:val="18"/>
        </w:rPr>
        <w:t>8</w:t>
      </w:r>
      <w:r w:rsidRPr="002B44AB">
        <w:rPr>
          <w:rFonts w:ascii="Times New Roman" w:hAnsi="Times New Roman" w:cs="Times New Roman"/>
          <w:b/>
          <w:bCs/>
          <w:sz w:val="18"/>
          <w:szCs w:val="18"/>
        </w:rPr>
        <w:t>.2025</w:t>
      </w:r>
    </w:p>
    <w:bookmarkEnd w:id="0"/>
    <w:p w14:paraId="5081FD70" w14:textId="77777777" w:rsidR="00F457B5" w:rsidRPr="002B44AB" w:rsidRDefault="00F457B5" w:rsidP="00F70E1E">
      <w:pPr>
        <w:jc w:val="both"/>
        <w:rPr>
          <w:rFonts w:ascii="Times New Roman" w:hAnsi="Times New Roman" w:cs="Times New Roman"/>
          <w:sz w:val="18"/>
          <w:szCs w:val="18"/>
        </w:rPr>
      </w:pPr>
    </w:p>
    <w:p w14:paraId="30A87218" w14:textId="05181238" w:rsidR="00F457B5" w:rsidRPr="002B44AB" w:rsidRDefault="00F457B5" w:rsidP="00F70E1E">
      <w:pPr>
        <w:jc w:val="both"/>
        <w:rPr>
          <w:rFonts w:ascii="Times New Roman" w:hAnsi="Times New Roman" w:cs="Times New Roman"/>
          <w:b/>
          <w:bCs/>
          <w:sz w:val="18"/>
          <w:szCs w:val="18"/>
        </w:rPr>
      </w:pPr>
      <w:bookmarkStart w:id="1" w:name="_Hlk200537429"/>
      <w:r w:rsidRPr="002B44AB">
        <w:rPr>
          <w:rFonts w:ascii="Times New Roman" w:hAnsi="Times New Roman" w:cs="Times New Roman"/>
          <w:b/>
          <w:bCs/>
          <w:sz w:val="18"/>
          <w:szCs w:val="18"/>
        </w:rPr>
        <w:t xml:space="preserve">SECȚIUNEA 1. ORGANIZATOR </w:t>
      </w:r>
    </w:p>
    <w:p w14:paraId="08991D29" w14:textId="517283BE" w:rsidR="00A1314A" w:rsidRPr="002B44AB" w:rsidRDefault="00F457B5" w:rsidP="00A1314A">
      <w:pPr>
        <w:pStyle w:val="ListParagraph"/>
        <w:numPr>
          <w:ilvl w:val="1"/>
          <w:numId w:val="3"/>
        </w:numPr>
        <w:tabs>
          <w:tab w:val="left" w:pos="360"/>
        </w:tabs>
        <w:ind w:left="360"/>
        <w:jc w:val="both"/>
        <w:rPr>
          <w:rFonts w:ascii="Times New Roman" w:hAnsi="Times New Roman" w:cs="Times New Roman"/>
          <w:sz w:val="18"/>
          <w:szCs w:val="18"/>
        </w:rPr>
      </w:pPr>
      <w:r w:rsidRPr="002B44AB">
        <w:rPr>
          <w:rFonts w:ascii="Times New Roman" w:hAnsi="Times New Roman" w:cs="Times New Roman"/>
          <w:sz w:val="18"/>
          <w:szCs w:val="18"/>
        </w:rPr>
        <w:t>Campania, denumită în continuare “Campanie</w:t>
      </w:r>
      <w:r w:rsidR="00F3257D" w:rsidRPr="002B44AB">
        <w:rPr>
          <w:rFonts w:ascii="Times New Roman" w:hAnsi="Times New Roman" w:cs="Times New Roman"/>
          <w:sz w:val="18"/>
          <w:szCs w:val="18"/>
        </w:rPr>
        <w:t xml:space="preserve"> Promoțională</w:t>
      </w:r>
      <w:r w:rsidR="00C31D3F" w:rsidRPr="002B44AB">
        <w:rPr>
          <w:rFonts w:ascii="Times New Roman" w:hAnsi="Times New Roman" w:cs="Times New Roman"/>
          <w:sz w:val="18"/>
          <w:szCs w:val="18"/>
        </w:rPr>
        <w:t xml:space="preserve"> de Vară</w:t>
      </w:r>
      <w:r w:rsidRPr="002B44AB">
        <w:rPr>
          <w:rFonts w:ascii="Times New Roman" w:hAnsi="Times New Roman" w:cs="Times New Roman"/>
          <w:sz w:val="18"/>
          <w:szCs w:val="18"/>
        </w:rPr>
        <w:t>” este organizată și desfășurată de societatea FLOREA GRUP S</w:t>
      </w:r>
      <w:r w:rsidR="00EF22AD" w:rsidRPr="002B44AB">
        <w:rPr>
          <w:rFonts w:ascii="Times New Roman" w:hAnsi="Times New Roman" w:cs="Times New Roman"/>
          <w:sz w:val="18"/>
          <w:szCs w:val="18"/>
        </w:rPr>
        <w:t>RL</w:t>
      </w:r>
      <w:r w:rsidRPr="002B44AB">
        <w:rPr>
          <w:rFonts w:ascii="Times New Roman" w:hAnsi="Times New Roman" w:cs="Times New Roman"/>
          <w:sz w:val="18"/>
          <w:szCs w:val="18"/>
        </w:rPr>
        <w:t xml:space="preserve"> cu sediul social în ALBA IULIA, B-dul Horea, nr. 2,  judeţ Alba, înregistrată la Oficiul Registrului Comerţului sub nr.J01/55/1996, cod fiscal 8273278, </w:t>
      </w:r>
      <w:r w:rsidR="00185D73" w:rsidRPr="002B44AB">
        <w:rPr>
          <w:rFonts w:ascii="Times New Roman" w:hAnsi="Times New Roman" w:cs="Times New Roman"/>
          <w:sz w:val="18"/>
          <w:szCs w:val="18"/>
        </w:rPr>
        <w:t xml:space="preserve">în calitate de organizator al Campaniei desfășurate sub brandul </w:t>
      </w:r>
      <w:r w:rsidR="00185D73" w:rsidRPr="002B44AB">
        <w:rPr>
          <w:rFonts w:ascii="Times New Roman" w:hAnsi="Times New Roman" w:cs="Times New Roman"/>
          <w:b/>
          <w:bCs/>
          <w:sz w:val="18"/>
          <w:szCs w:val="18"/>
        </w:rPr>
        <w:t>Petra Pavaje</w:t>
      </w:r>
      <w:r w:rsidR="00185D73" w:rsidRPr="002B44AB">
        <w:rPr>
          <w:rFonts w:ascii="Times New Roman" w:hAnsi="Times New Roman" w:cs="Times New Roman"/>
          <w:sz w:val="18"/>
          <w:szCs w:val="18"/>
        </w:rPr>
        <w:t xml:space="preserve">, marcă deținută de FLOREA GRUP, </w:t>
      </w:r>
      <w:r w:rsidRPr="002B44AB">
        <w:rPr>
          <w:rFonts w:ascii="Times New Roman" w:hAnsi="Times New Roman" w:cs="Times New Roman"/>
          <w:sz w:val="18"/>
          <w:szCs w:val="18"/>
        </w:rPr>
        <w:t>denumit în continuare „Organizator”.</w:t>
      </w:r>
    </w:p>
    <w:p w14:paraId="4F43017C" w14:textId="08BAFD6E" w:rsidR="00F457B5" w:rsidRPr="002B44AB" w:rsidRDefault="00F457B5" w:rsidP="00A1314A">
      <w:pPr>
        <w:pStyle w:val="ListParagraph"/>
        <w:numPr>
          <w:ilvl w:val="1"/>
          <w:numId w:val="3"/>
        </w:numPr>
        <w:tabs>
          <w:tab w:val="left" w:pos="360"/>
        </w:tabs>
        <w:ind w:left="360"/>
        <w:jc w:val="both"/>
        <w:rPr>
          <w:rFonts w:ascii="Times New Roman" w:hAnsi="Times New Roman" w:cs="Times New Roman"/>
          <w:sz w:val="18"/>
          <w:szCs w:val="18"/>
        </w:rPr>
      </w:pPr>
      <w:r w:rsidRPr="002B44AB">
        <w:rPr>
          <w:rFonts w:ascii="Times New Roman" w:hAnsi="Times New Roman" w:cs="Times New Roman"/>
          <w:sz w:val="18"/>
          <w:szCs w:val="18"/>
        </w:rPr>
        <w:t xml:space="preserve">Campania este organizată prin intermediul: </w:t>
      </w:r>
    </w:p>
    <w:p w14:paraId="0FF1B0FE" w14:textId="77777777" w:rsidR="00A1314A" w:rsidRPr="002B44AB" w:rsidRDefault="009945D6" w:rsidP="00A1314A">
      <w:pPr>
        <w:pStyle w:val="ListParagraph"/>
        <w:numPr>
          <w:ilvl w:val="0"/>
          <w:numId w:val="1"/>
        </w:numPr>
        <w:ind w:left="450" w:hanging="180"/>
        <w:jc w:val="both"/>
        <w:rPr>
          <w:rFonts w:ascii="Times New Roman" w:hAnsi="Times New Roman" w:cs="Times New Roman"/>
          <w:sz w:val="18"/>
          <w:szCs w:val="18"/>
        </w:rPr>
      </w:pPr>
      <w:r w:rsidRPr="002B44AB">
        <w:rPr>
          <w:rFonts w:ascii="Times New Roman" w:hAnsi="Times New Roman" w:cs="Times New Roman"/>
          <w:sz w:val="18"/>
          <w:szCs w:val="18"/>
        </w:rPr>
        <w:t>P</w:t>
      </w:r>
      <w:r w:rsidR="00F457B5" w:rsidRPr="002B44AB">
        <w:rPr>
          <w:rFonts w:ascii="Times New Roman" w:hAnsi="Times New Roman" w:cs="Times New Roman"/>
          <w:sz w:val="18"/>
          <w:szCs w:val="18"/>
        </w:rPr>
        <w:t>arteneri</w:t>
      </w:r>
      <w:r w:rsidRPr="002B44AB">
        <w:rPr>
          <w:rFonts w:ascii="Times New Roman" w:hAnsi="Times New Roman" w:cs="Times New Roman"/>
          <w:sz w:val="18"/>
          <w:szCs w:val="18"/>
        </w:rPr>
        <w:t>lor</w:t>
      </w:r>
      <w:r w:rsidR="00F457B5" w:rsidRPr="002B44AB">
        <w:rPr>
          <w:rFonts w:ascii="Times New Roman" w:hAnsi="Times New Roman" w:cs="Times New Roman"/>
          <w:sz w:val="18"/>
          <w:szCs w:val="18"/>
        </w:rPr>
        <w:t xml:space="preserve"> contractuali ai Organizatorului din România</w:t>
      </w:r>
    </w:p>
    <w:p w14:paraId="2F178912" w14:textId="71B6E164" w:rsidR="00AE4ECC" w:rsidRPr="002B44AB" w:rsidRDefault="00AE4ECC" w:rsidP="00A1314A">
      <w:pPr>
        <w:pStyle w:val="ListParagraph"/>
        <w:numPr>
          <w:ilvl w:val="0"/>
          <w:numId w:val="1"/>
        </w:numPr>
        <w:ind w:left="450" w:hanging="180"/>
        <w:jc w:val="both"/>
        <w:rPr>
          <w:rFonts w:ascii="Times New Roman" w:hAnsi="Times New Roman" w:cs="Times New Roman"/>
          <w:sz w:val="18"/>
          <w:szCs w:val="18"/>
        </w:rPr>
      </w:pPr>
      <w:r w:rsidRPr="002B44AB">
        <w:rPr>
          <w:rFonts w:ascii="Times New Roman" w:hAnsi="Times New Roman" w:cs="Times New Roman"/>
          <w:sz w:val="18"/>
          <w:szCs w:val="18"/>
        </w:rPr>
        <w:t xml:space="preserve">Fabricilor de producție Petra Pavaje </w:t>
      </w:r>
    </w:p>
    <w:p w14:paraId="41C6BC00" w14:textId="77777777" w:rsidR="009945D6" w:rsidRPr="002B44AB" w:rsidRDefault="009945D6" w:rsidP="00F70E1E">
      <w:pPr>
        <w:jc w:val="both"/>
        <w:rPr>
          <w:rFonts w:ascii="Times New Roman" w:hAnsi="Times New Roman" w:cs="Times New Roman"/>
          <w:b/>
          <w:bCs/>
          <w:sz w:val="18"/>
          <w:szCs w:val="18"/>
        </w:rPr>
      </w:pPr>
      <w:r w:rsidRPr="002B44AB">
        <w:rPr>
          <w:rFonts w:ascii="Times New Roman" w:hAnsi="Times New Roman" w:cs="Times New Roman"/>
          <w:b/>
          <w:bCs/>
          <w:sz w:val="18"/>
          <w:szCs w:val="18"/>
        </w:rPr>
        <w:t xml:space="preserve">SECȚIUNEA 2. LOCUL ȘI DURATA CAMPANIEI </w:t>
      </w:r>
    </w:p>
    <w:p w14:paraId="14A24621" w14:textId="4F694FDE" w:rsidR="00F70E1E" w:rsidRPr="002B44AB" w:rsidRDefault="00F70E1E" w:rsidP="00A1314A">
      <w:pPr>
        <w:pStyle w:val="ListParagraph"/>
        <w:numPr>
          <w:ilvl w:val="1"/>
          <w:numId w:val="25"/>
        </w:numPr>
        <w:ind w:left="450" w:hanging="450"/>
        <w:jc w:val="both"/>
        <w:rPr>
          <w:rFonts w:ascii="Times New Roman" w:hAnsi="Times New Roman" w:cs="Times New Roman"/>
          <w:sz w:val="18"/>
          <w:szCs w:val="18"/>
          <w:lang w:val="it-IT"/>
        </w:rPr>
      </w:pPr>
      <w:r w:rsidRPr="002B44AB">
        <w:rPr>
          <w:rFonts w:ascii="Times New Roman" w:hAnsi="Times New Roman" w:cs="Times New Roman"/>
          <w:sz w:val="18"/>
          <w:szCs w:val="18"/>
          <w:lang w:val="it-IT"/>
        </w:rPr>
        <w:t xml:space="preserve">Campania promoțională </w:t>
      </w:r>
      <w:r w:rsidR="00C31D3F" w:rsidRPr="002B44AB">
        <w:rPr>
          <w:rFonts w:ascii="Times New Roman" w:hAnsi="Times New Roman" w:cs="Times New Roman"/>
          <w:sz w:val="18"/>
          <w:szCs w:val="18"/>
          <w:lang w:val="it-IT"/>
        </w:rPr>
        <w:t xml:space="preserve">de Vară </w:t>
      </w:r>
      <w:r w:rsidRPr="002B44AB">
        <w:rPr>
          <w:rFonts w:ascii="Times New Roman" w:hAnsi="Times New Roman" w:cs="Times New Roman"/>
          <w:sz w:val="18"/>
          <w:szCs w:val="18"/>
          <w:lang w:val="it-IT"/>
        </w:rPr>
        <w:t xml:space="preserve">se desfășoară pe teritoriul României, în perioada </w:t>
      </w:r>
      <w:r w:rsidR="00D274ED">
        <w:rPr>
          <w:rFonts w:ascii="Times New Roman" w:hAnsi="Times New Roman" w:cs="Times New Roman"/>
          <w:b/>
          <w:bCs/>
          <w:sz w:val="18"/>
          <w:szCs w:val="18"/>
          <w:lang w:val="it-IT"/>
        </w:rPr>
        <w:t>1 august</w:t>
      </w:r>
      <w:r w:rsidRPr="002B44AB">
        <w:rPr>
          <w:rFonts w:ascii="Times New Roman" w:hAnsi="Times New Roman" w:cs="Times New Roman"/>
          <w:b/>
          <w:bCs/>
          <w:sz w:val="18"/>
          <w:szCs w:val="18"/>
          <w:lang w:val="it-IT"/>
        </w:rPr>
        <w:t xml:space="preserve"> 2025 – 31 </w:t>
      </w:r>
      <w:r w:rsidR="00B01554">
        <w:rPr>
          <w:rFonts w:ascii="Times New Roman" w:hAnsi="Times New Roman" w:cs="Times New Roman"/>
          <w:b/>
          <w:bCs/>
          <w:sz w:val="18"/>
          <w:szCs w:val="18"/>
          <w:lang w:val="it-IT"/>
        </w:rPr>
        <w:t>august</w:t>
      </w:r>
      <w:r w:rsidRPr="002B44AB">
        <w:rPr>
          <w:rFonts w:ascii="Times New Roman" w:hAnsi="Times New Roman" w:cs="Times New Roman"/>
          <w:b/>
          <w:bCs/>
          <w:sz w:val="18"/>
          <w:szCs w:val="18"/>
          <w:lang w:val="it-IT"/>
        </w:rPr>
        <w:t xml:space="preserve"> 2025</w:t>
      </w:r>
      <w:r w:rsidR="00F3257D" w:rsidRPr="002B44AB">
        <w:rPr>
          <w:rFonts w:ascii="Times New Roman" w:hAnsi="Times New Roman" w:cs="Times New Roman"/>
          <w:sz w:val="18"/>
          <w:szCs w:val="18"/>
          <w:lang w:val="it-IT"/>
        </w:rPr>
        <w:t>, cu respectarea prezentului Regulamnt Oficial. După încetarea duratei Campaniei Promoționale, îndeplinirea condițiilor menționate în prezentul Regulament Oficial nu mai conferă dreptul de a participa la promoție.</w:t>
      </w:r>
    </w:p>
    <w:p w14:paraId="1693DE1A" w14:textId="1B87B4EC" w:rsidR="00F70E1E" w:rsidRPr="002B44AB" w:rsidRDefault="00F70E1E" w:rsidP="00A1314A">
      <w:pPr>
        <w:pStyle w:val="ListParagraph"/>
        <w:numPr>
          <w:ilvl w:val="1"/>
          <w:numId w:val="25"/>
        </w:numPr>
        <w:ind w:left="450" w:hanging="450"/>
        <w:jc w:val="both"/>
        <w:rPr>
          <w:rFonts w:ascii="Times New Roman" w:hAnsi="Times New Roman" w:cs="Times New Roman"/>
          <w:sz w:val="18"/>
          <w:szCs w:val="18"/>
          <w:lang w:val="it-IT"/>
        </w:rPr>
      </w:pPr>
      <w:r w:rsidRPr="002B44AB">
        <w:rPr>
          <w:rFonts w:ascii="Times New Roman" w:hAnsi="Times New Roman" w:cs="Times New Roman"/>
          <w:sz w:val="18"/>
          <w:szCs w:val="18"/>
          <w:lang w:val="it-IT"/>
        </w:rPr>
        <w:t xml:space="preserve">Organizatorul își rezervă dreptul de a modifica perioada campaniei, cu anunțarea prealabilă a schimbărilor prin canalele oficiale de comunicare (site-ul </w:t>
      </w:r>
      <w:hyperlink r:id="rId5" w:tgtFrame="_new" w:history="1">
        <w:r w:rsidRPr="002B44AB">
          <w:rPr>
            <w:rStyle w:val="Hyperlink"/>
            <w:rFonts w:ascii="Times New Roman" w:hAnsi="Times New Roman" w:cs="Times New Roman"/>
            <w:sz w:val="18"/>
            <w:szCs w:val="18"/>
            <w:lang w:val="it-IT"/>
          </w:rPr>
          <w:t>www.petrapavaje.ro</w:t>
        </w:r>
      </w:hyperlink>
      <w:r w:rsidRPr="002B44AB">
        <w:rPr>
          <w:rFonts w:ascii="Times New Roman" w:hAnsi="Times New Roman" w:cs="Times New Roman"/>
          <w:sz w:val="18"/>
          <w:szCs w:val="18"/>
          <w:lang w:val="it-IT"/>
        </w:rPr>
        <w:t xml:space="preserve"> și paginile de social media ale brandului Petra Pavaje).</w:t>
      </w:r>
    </w:p>
    <w:p w14:paraId="1DBEC52A" w14:textId="3BE5ED41" w:rsidR="00F70E1E" w:rsidRPr="002B44AB" w:rsidRDefault="00515AC8" w:rsidP="00F70E1E">
      <w:pPr>
        <w:jc w:val="both"/>
        <w:rPr>
          <w:rFonts w:ascii="Times New Roman" w:hAnsi="Times New Roman" w:cs="Times New Roman"/>
          <w:b/>
          <w:bCs/>
          <w:sz w:val="18"/>
          <w:szCs w:val="18"/>
        </w:rPr>
      </w:pPr>
      <w:bookmarkStart w:id="2" w:name="_Hlk200537853"/>
      <w:bookmarkEnd w:id="1"/>
      <w:r w:rsidRPr="002B44AB">
        <w:rPr>
          <w:rFonts w:ascii="Times New Roman" w:hAnsi="Times New Roman" w:cs="Times New Roman"/>
          <w:b/>
          <w:bCs/>
          <w:sz w:val="18"/>
          <w:szCs w:val="18"/>
        </w:rPr>
        <w:t xml:space="preserve">SECȚIUNEA 3. REGULAMENTUL OFICIAL </w:t>
      </w:r>
    </w:p>
    <w:p w14:paraId="7A82C1EE" w14:textId="298D8405" w:rsidR="00F3257D" w:rsidRPr="002B44AB" w:rsidRDefault="00F3257D" w:rsidP="00F3257D">
      <w:pPr>
        <w:pStyle w:val="ListParagraph"/>
        <w:numPr>
          <w:ilvl w:val="1"/>
          <w:numId w:val="24"/>
        </w:numPr>
        <w:jc w:val="both"/>
        <w:rPr>
          <w:rFonts w:ascii="Times New Roman" w:hAnsi="Times New Roman" w:cs="Times New Roman"/>
          <w:sz w:val="18"/>
          <w:szCs w:val="18"/>
        </w:rPr>
      </w:pPr>
      <w:r w:rsidRPr="002B44AB">
        <w:rPr>
          <w:rFonts w:ascii="Times New Roman" w:hAnsi="Times New Roman" w:cs="Times New Roman"/>
          <w:sz w:val="18"/>
          <w:szCs w:val="18"/>
        </w:rPr>
        <w:t>Prin simpla participare la Campania Promo</w:t>
      </w:r>
      <w:r w:rsidR="00095F72" w:rsidRPr="002B44AB">
        <w:rPr>
          <w:rFonts w:ascii="Times New Roman" w:hAnsi="Times New Roman" w:cs="Times New Roman"/>
          <w:sz w:val="18"/>
          <w:szCs w:val="18"/>
        </w:rPr>
        <w:t>ț</w:t>
      </w:r>
      <w:r w:rsidRPr="002B44AB">
        <w:rPr>
          <w:rFonts w:ascii="Times New Roman" w:hAnsi="Times New Roman" w:cs="Times New Roman"/>
          <w:sz w:val="18"/>
          <w:szCs w:val="18"/>
        </w:rPr>
        <w:t>ional</w:t>
      </w:r>
      <w:r w:rsidR="00095F72" w:rsidRPr="002B44AB">
        <w:rPr>
          <w:rFonts w:ascii="Times New Roman" w:hAnsi="Times New Roman" w:cs="Times New Roman"/>
          <w:sz w:val="18"/>
          <w:szCs w:val="18"/>
        </w:rPr>
        <w:t>ă</w:t>
      </w:r>
      <w:r w:rsidR="00C31D3F" w:rsidRPr="002B44AB">
        <w:rPr>
          <w:rFonts w:ascii="Times New Roman" w:hAnsi="Times New Roman" w:cs="Times New Roman"/>
          <w:sz w:val="18"/>
          <w:szCs w:val="18"/>
        </w:rPr>
        <w:t xml:space="preserve"> de Vară</w:t>
      </w:r>
      <w:r w:rsidRPr="002B44AB">
        <w:rPr>
          <w:rFonts w:ascii="Times New Roman" w:hAnsi="Times New Roman" w:cs="Times New Roman"/>
          <w:sz w:val="18"/>
          <w:szCs w:val="18"/>
        </w:rPr>
        <w:t>, participan</w:t>
      </w:r>
      <w:r w:rsidR="00095F72" w:rsidRPr="002B44AB">
        <w:rPr>
          <w:rFonts w:ascii="Times New Roman" w:hAnsi="Times New Roman" w:cs="Times New Roman"/>
          <w:sz w:val="18"/>
          <w:szCs w:val="18"/>
        </w:rPr>
        <w:t>ț</w:t>
      </w:r>
      <w:r w:rsidRPr="002B44AB">
        <w:rPr>
          <w:rFonts w:ascii="Times New Roman" w:hAnsi="Times New Roman" w:cs="Times New Roman"/>
          <w:sz w:val="18"/>
          <w:szCs w:val="18"/>
        </w:rPr>
        <w:t>ii declar</w:t>
      </w:r>
      <w:r w:rsidR="00095F72" w:rsidRPr="002B44AB">
        <w:rPr>
          <w:rFonts w:ascii="Times New Roman" w:hAnsi="Times New Roman" w:cs="Times New Roman"/>
          <w:sz w:val="18"/>
          <w:szCs w:val="18"/>
        </w:rPr>
        <w:t>ă</w:t>
      </w:r>
      <w:r w:rsidRPr="002B44AB">
        <w:rPr>
          <w:rFonts w:ascii="Times New Roman" w:hAnsi="Times New Roman" w:cs="Times New Roman"/>
          <w:sz w:val="18"/>
          <w:szCs w:val="18"/>
        </w:rPr>
        <w:t xml:space="preserve"> c</w:t>
      </w:r>
      <w:r w:rsidR="00095F72" w:rsidRPr="002B44AB">
        <w:rPr>
          <w:rFonts w:ascii="Times New Roman" w:hAnsi="Times New Roman" w:cs="Times New Roman"/>
          <w:sz w:val="18"/>
          <w:szCs w:val="18"/>
        </w:rPr>
        <w:t>ă</w:t>
      </w:r>
      <w:r w:rsidRPr="002B44AB">
        <w:rPr>
          <w:rFonts w:ascii="Times New Roman" w:hAnsi="Times New Roman" w:cs="Times New Roman"/>
          <w:sz w:val="18"/>
          <w:szCs w:val="18"/>
        </w:rPr>
        <w:t xml:space="preserve"> vor respecta termenii </w:t>
      </w:r>
      <w:r w:rsidR="00095F72" w:rsidRPr="002B44AB">
        <w:rPr>
          <w:rFonts w:ascii="Times New Roman" w:hAnsi="Times New Roman" w:cs="Times New Roman"/>
          <w:sz w:val="18"/>
          <w:szCs w:val="18"/>
        </w:rPr>
        <w:t>ș</w:t>
      </w:r>
      <w:r w:rsidRPr="002B44AB">
        <w:rPr>
          <w:rFonts w:ascii="Times New Roman" w:hAnsi="Times New Roman" w:cs="Times New Roman"/>
          <w:sz w:val="18"/>
          <w:szCs w:val="18"/>
        </w:rPr>
        <w:t>i condi</w:t>
      </w:r>
      <w:r w:rsidR="00095F72" w:rsidRPr="002B44AB">
        <w:rPr>
          <w:rFonts w:ascii="Times New Roman" w:hAnsi="Times New Roman" w:cs="Times New Roman"/>
          <w:sz w:val="18"/>
          <w:szCs w:val="18"/>
        </w:rPr>
        <w:t>ț</w:t>
      </w:r>
      <w:r w:rsidRPr="002B44AB">
        <w:rPr>
          <w:rFonts w:ascii="Times New Roman" w:hAnsi="Times New Roman" w:cs="Times New Roman"/>
          <w:sz w:val="18"/>
          <w:szCs w:val="18"/>
        </w:rPr>
        <w:t xml:space="preserve">iile Regulamentului Oficial de organizare </w:t>
      </w:r>
      <w:r w:rsidR="00095F72" w:rsidRPr="002B44AB">
        <w:rPr>
          <w:rFonts w:ascii="Times New Roman" w:hAnsi="Times New Roman" w:cs="Times New Roman"/>
          <w:sz w:val="18"/>
          <w:szCs w:val="18"/>
        </w:rPr>
        <w:t>ș</w:t>
      </w:r>
      <w:r w:rsidRPr="002B44AB">
        <w:rPr>
          <w:rFonts w:ascii="Times New Roman" w:hAnsi="Times New Roman" w:cs="Times New Roman"/>
          <w:sz w:val="18"/>
          <w:szCs w:val="18"/>
        </w:rPr>
        <w:t>i desf</w:t>
      </w:r>
      <w:r w:rsidR="00095F72" w:rsidRPr="002B44AB">
        <w:rPr>
          <w:rFonts w:ascii="Times New Roman" w:hAnsi="Times New Roman" w:cs="Times New Roman"/>
          <w:sz w:val="18"/>
          <w:szCs w:val="18"/>
        </w:rPr>
        <w:t>ăș</w:t>
      </w:r>
      <w:r w:rsidRPr="002B44AB">
        <w:rPr>
          <w:rFonts w:ascii="Times New Roman" w:hAnsi="Times New Roman" w:cs="Times New Roman"/>
          <w:sz w:val="18"/>
          <w:szCs w:val="18"/>
        </w:rPr>
        <w:t>urare al acestei Campanii Promo</w:t>
      </w:r>
      <w:r w:rsidR="00095F72" w:rsidRPr="002B44AB">
        <w:rPr>
          <w:rFonts w:ascii="Times New Roman" w:hAnsi="Times New Roman" w:cs="Times New Roman"/>
          <w:sz w:val="18"/>
          <w:szCs w:val="18"/>
        </w:rPr>
        <w:t>ț</w:t>
      </w:r>
      <w:r w:rsidRPr="002B44AB">
        <w:rPr>
          <w:rFonts w:ascii="Times New Roman" w:hAnsi="Times New Roman" w:cs="Times New Roman"/>
          <w:sz w:val="18"/>
          <w:szCs w:val="18"/>
        </w:rPr>
        <w:t xml:space="preserve">ionale (denumit </w:t>
      </w:r>
      <w:r w:rsidR="00095F72" w:rsidRPr="002B44AB">
        <w:rPr>
          <w:rFonts w:ascii="Times New Roman" w:hAnsi="Times New Roman" w:cs="Times New Roman"/>
          <w:sz w:val="18"/>
          <w:szCs w:val="18"/>
        </w:rPr>
        <w:t>î</w:t>
      </w:r>
      <w:r w:rsidRPr="002B44AB">
        <w:rPr>
          <w:rFonts w:ascii="Times New Roman" w:hAnsi="Times New Roman" w:cs="Times New Roman"/>
          <w:sz w:val="18"/>
          <w:szCs w:val="18"/>
        </w:rPr>
        <w:t>n continuare “Regulamentul Oficial”)</w:t>
      </w:r>
      <w:r w:rsidR="00185D73" w:rsidRPr="002B44AB">
        <w:rPr>
          <w:rFonts w:ascii="Times New Roman" w:hAnsi="Times New Roman" w:cs="Times New Roman"/>
          <w:sz w:val="18"/>
          <w:szCs w:val="18"/>
        </w:rPr>
        <w:t>.</w:t>
      </w:r>
    </w:p>
    <w:p w14:paraId="161ED668" w14:textId="73804892" w:rsidR="000B6379" w:rsidRPr="002B44AB" w:rsidRDefault="00F70E1E" w:rsidP="00F3257D">
      <w:pPr>
        <w:pStyle w:val="ListParagraph"/>
        <w:numPr>
          <w:ilvl w:val="1"/>
          <w:numId w:val="24"/>
        </w:numPr>
        <w:jc w:val="both"/>
        <w:rPr>
          <w:rFonts w:ascii="Times New Roman" w:hAnsi="Times New Roman" w:cs="Times New Roman"/>
          <w:sz w:val="18"/>
          <w:szCs w:val="18"/>
        </w:rPr>
      </w:pPr>
      <w:r w:rsidRPr="002B44AB">
        <w:rPr>
          <w:rFonts w:ascii="Times New Roman" w:hAnsi="Times New Roman" w:cs="Times New Roman"/>
          <w:sz w:val="18"/>
          <w:szCs w:val="18"/>
          <w:lang w:val="it-IT"/>
        </w:rPr>
        <w:t xml:space="preserve">Regulamentul complet al Campaniei este pus la dispoziția publicului, în mod gratuit, pe întreaga durată a desfășurării acesteia. </w:t>
      </w:r>
      <w:r w:rsidR="00185D73" w:rsidRPr="002B44AB">
        <w:rPr>
          <w:rFonts w:ascii="Times New Roman" w:hAnsi="Times New Roman" w:cs="Times New Roman"/>
          <w:sz w:val="18"/>
          <w:szCs w:val="18"/>
          <w:lang w:val="it-IT"/>
        </w:rPr>
        <w:t xml:space="preserve">Regulemntul Oficial </w:t>
      </w:r>
      <w:r w:rsidRPr="002B44AB">
        <w:rPr>
          <w:rFonts w:ascii="Times New Roman" w:hAnsi="Times New Roman" w:cs="Times New Roman"/>
          <w:sz w:val="18"/>
          <w:szCs w:val="18"/>
          <w:lang w:val="it-IT"/>
        </w:rPr>
        <w:t>poate fi consultat oricând, utilizând oricare dintre următoarele canale:</w:t>
      </w:r>
    </w:p>
    <w:p w14:paraId="0E4E0079" w14:textId="1D03D66D" w:rsidR="00A372C1" w:rsidRPr="002B44AB" w:rsidRDefault="00F70E1E" w:rsidP="00B04668">
      <w:pPr>
        <w:pStyle w:val="ListParagraph"/>
        <w:rPr>
          <w:rFonts w:ascii="Times New Roman" w:hAnsi="Times New Roman" w:cs="Times New Roman"/>
          <w:sz w:val="18"/>
          <w:szCs w:val="18"/>
        </w:rPr>
      </w:pPr>
      <w:r w:rsidRPr="002B44AB">
        <w:rPr>
          <w:rFonts w:ascii="Times New Roman" w:hAnsi="Times New Roman" w:cs="Times New Roman"/>
          <w:sz w:val="18"/>
          <w:szCs w:val="18"/>
        </w:rPr>
        <w:br/>
        <w:t>a)</w:t>
      </w:r>
      <w:r w:rsidR="00B04668" w:rsidRPr="002B44AB">
        <w:rPr>
          <w:rFonts w:ascii="Times New Roman" w:hAnsi="Times New Roman" w:cs="Times New Roman"/>
          <w:sz w:val="18"/>
          <w:szCs w:val="18"/>
        </w:rPr>
        <w:t xml:space="preserve"> </w:t>
      </w:r>
      <w:r w:rsidRPr="002B44AB">
        <w:rPr>
          <w:rFonts w:ascii="Times New Roman" w:hAnsi="Times New Roman" w:cs="Times New Roman"/>
          <w:sz w:val="18"/>
          <w:szCs w:val="18"/>
        </w:rPr>
        <w:t xml:space="preserve">pe site-ul oficial al organizatorului, la adresa </w:t>
      </w:r>
      <w:hyperlink r:id="rId6" w:tgtFrame="_new" w:history="1">
        <w:r w:rsidRPr="002B44AB">
          <w:rPr>
            <w:rStyle w:val="Hyperlink"/>
            <w:rFonts w:ascii="Times New Roman" w:hAnsi="Times New Roman" w:cs="Times New Roman"/>
            <w:sz w:val="18"/>
            <w:szCs w:val="18"/>
          </w:rPr>
          <w:t>www.petrapavaje.ro</w:t>
        </w:r>
      </w:hyperlink>
      <w:r w:rsidRPr="002B44AB">
        <w:rPr>
          <w:rFonts w:ascii="Times New Roman" w:hAnsi="Times New Roman" w:cs="Times New Roman"/>
          <w:sz w:val="18"/>
          <w:szCs w:val="18"/>
        </w:rPr>
        <w:t>, în secțiunea dedicată Campaniei</w:t>
      </w:r>
      <w:r w:rsidR="00B04668" w:rsidRPr="002B44AB">
        <w:rPr>
          <w:rFonts w:ascii="Times New Roman" w:hAnsi="Times New Roman" w:cs="Times New Roman"/>
          <w:sz w:val="18"/>
          <w:szCs w:val="18"/>
        </w:rPr>
        <w:t xml:space="preserve"> </w:t>
      </w:r>
      <w:hyperlink r:id="rId7" w:history="1">
        <w:r w:rsidR="00B04668" w:rsidRPr="002B44AB">
          <w:rPr>
            <w:rStyle w:val="Hyperlink"/>
            <w:rFonts w:ascii="Times New Roman" w:hAnsi="Times New Roman" w:cs="Times New Roman"/>
            <w:sz w:val="18"/>
            <w:szCs w:val="18"/>
          </w:rPr>
          <w:t>https://petrapavaje.ro/campanie/</w:t>
        </w:r>
      </w:hyperlink>
      <w:r w:rsidR="00B04668" w:rsidRPr="002B44AB">
        <w:rPr>
          <w:rFonts w:ascii="Times New Roman" w:hAnsi="Times New Roman" w:cs="Times New Roman"/>
          <w:sz w:val="18"/>
          <w:szCs w:val="18"/>
        </w:rPr>
        <w:t xml:space="preserve"> </w:t>
      </w:r>
      <w:r w:rsidRPr="002B44AB">
        <w:rPr>
          <w:rFonts w:ascii="Times New Roman" w:hAnsi="Times New Roman" w:cs="Times New Roman"/>
          <w:sz w:val="18"/>
          <w:szCs w:val="18"/>
        </w:rPr>
        <w:t>;</w:t>
      </w:r>
      <w:r w:rsidRPr="002B44AB">
        <w:rPr>
          <w:rFonts w:ascii="Times New Roman" w:hAnsi="Times New Roman" w:cs="Times New Roman"/>
          <w:sz w:val="18"/>
          <w:szCs w:val="18"/>
        </w:rPr>
        <w:br/>
        <w:t>b)</w:t>
      </w:r>
      <w:r w:rsidR="00B04668" w:rsidRPr="002B44AB">
        <w:rPr>
          <w:rFonts w:ascii="Times New Roman" w:hAnsi="Times New Roman" w:cs="Times New Roman"/>
          <w:sz w:val="18"/>
          <w:szCs w:val="18"/>
        </w:rPr>
        <w:t xml:space="preserve"> </w:t>
      </w:r>
      <w:r w:rsidRPr="002B44AB">
        <w:rPr>
          <w:rFonts w:ascii="Times New Roman" w:hAnsi="Times New Roman" w:cs="Times New Roman"/>
          <w:sz w:val="18"/>
          <w:szCs w:val="18"/>
        </w:rPr>
        <w:t>prin solicitare scrisă transmisă pe e-mail, la adresa: office-ab@floreagrup.ro;</w:t>
      </w:r>
      <w:r w:rsidRPr="002B44AB">
        <w:rPr>
          <w:rFonts w:ascii="Times New Roman" w:hAnsi="Times New Roman" w:cs="Times New Roman"/>
          <w:sz w:val="18"/>
          <w:szCs w:val="18"/>
        </w:rPr>
        <w:br/>
        <w:t>c)</w:t>
      </w:r>
      <w:r w:rsidR="00B04668" w:rsidRPr="002B44AB">
        <w:rPr>
          <w:rFonts w:ascii="Times New Roman" w:hAnsi="Times New Roman" w:cs="Times New Roman"/>
          <w:sz w:val="18"/>
          <w:szCs w:val="18"/>
        </w:rPr>
        <w:t xml:space="preserve"> </w:t>
      </w:r>
      <w:r w:rsidRPr="002B44AB">
        <w:rPr>
          <w:rFonts w:ascii="Times New Roman" w:hAnsi="Times New Roman" w:cs="Times New Roman"/>
          <w:sz w:val="18"/>
          <w:szCs w:val="18"/>
        </w:rPr>
        <w:t>în format tipărit, la cerere, prin corespondență adresată companiei FLOREA GRUP S</w:t>
      </w:r>
      <w:r w:rsidR="00EF22AD" w:rsidRPr="002B44AB">
        <w:rPr>
          <w:rFonts w:ascii="Times New Roman" w:hAnsi="Times New Roman" w:cs="Times New Roman"/>
          <w:sz w:val="18"/>
          <w:szCs w:val="18"/>
        </w:rPr>
        <w:t>RL</w:t>
      </w:r>
      <w:r w:rsidRPr="002B44AB">
        <w:rPr>
          <w:rFonts w:ascii="Times New Roman" w:hAnsi="Times New Roman" w:cs="Times New Roman"/>
          <w:sz w:val="18"/>
          <w:szCs w:val="18"/>
        </w:rPr>
        <w:t>, cu sediul în Alba Iulia, Bulevardul Horea nr. 2, județul Alba</w:t>
      </w:r>
      <w:r w:rsidR="00A1314A" w:rsidRPr="002B44AB">
        <w:rPr>
          <w:rFonts w:ascii="Times New Roman" w:hAnsi="Times New Roman" w:cs="Times New Roman"/>
          <w:sz w:val="18"/>
          <w:szCs w:val="18"/>
        </w:rPr>
        <w:t>.</w:t>
      </w:r>
    </w:p>
    <w:p w14:paraId="1F2D0927" w14:textId="77777777" w:rsidR="00B04668" w:rsidRPr="002B44AB" w:rsidRDefault="00B04668" w:rsidP="00B04668">
      <w:pPr>
        <w:pStyle w:val="ListParagraph"/>
        <w:rPr>
          <w:rFonts w:ascii="Times New Roman" w:hAnsi="Times New Roman" w:cs="Times New Roman"/>
          <w:sz w:val="18"/>
          <w:szCs w:val="18"/>
        </w:rPr>
      </w:pPr>
    </w:p>
    <w:p w14:paraId="3475A9CF" w14:textId="12D368C2" w:rsidR="00F70E1E" w:rsidRPr="002B44AB" w:rsidRDefault="00F70E1E" w:rsidP="00B04668">
      <w:pPr>
        <w:pStyle w:val="ListParagraph"/>
        <w:numPr>
          <w:ilvl w:val="1"/>
          <w:numId w:val="24"/>
        </w:numPr>
        <w:rPr>
          <w:rFonts w:ascii="Times New Roman" w:hAnsi="Times New Roman" w:cs="Times New Roman"/>
          <w:sz w:val="18"/>
          <w:szCs w:val="18"/>
          <w:lang w:val="it-IT"/>
        </w:rPr>
      </w:pPr>
      <w:r w:rsidRPr="002B44AB">
        <w:rPr>
          <w:rFonts w:ascii="Times New Roman" w:hAnsi="Times New Roman" w:cs="Times New Roman"/>
          <w:sz w:val="18"/>
          <w:szCs w:val="18"/>
          <w:lang w:val="it-IT"/>
        </w:rPr>
        <w:t>Campania poate fi mediatizată prin diverse canale de comunicare, la decizia Organizatorului, inclusiv:</w:t>
      </w:r>
      <w:r w:rsidRPr="002B44AB">
        <w:rPr>
          <w:rFonts w:ascii="Times New Roman" w:hAnsi="Times New Roman" w:cs="Times New Roman"/>
          <w:sz w:val="18"/>
          <w:szCs w:val="18"/>
          <w:lang w:val="it-IT"/>
        </w:rPr>
        <w:br/>
        <w:t>a)</w:t>
      </w:r>
      <w:r w:rsidR="00B04668" w:rsidRPr="002B44AB">
        <w:rPr>
          <w:rFonts w:ascii="Times New Roman" w:hAnsi="Times New Roman" w:cs="Times New Roman"/>
          <w:sz w:val="18"/>
          <w:szCs w:val="18"/>
          <w:lang w:val="it-IT"/>
        </w:rPr>
        <w:t xml:space="preserve"> </w:t>
      </w:r>
      <w:r w:rsidRPr="002B44AB">
        <w:rPr>
          <w:rFonts w:ascii="Times New Roman" w:hAnsi="Times New Roman" w:cs="Times New Roman"/>
          <w:sz w:val="18"/>
          <w:szCs w:val="18"/>
          <w:lang w:val="it-IT"/>
        </w:rPr>
        <w:t>pe rețelele de social media utilizate de Petra Pavaje (Facebook, Instagram, LinkedIn, TikTok);</w:t>
      </w:r>
      <w:r w:rsidRPr="002B44AB">
        <w:rPr>
          <w:rFonts w:ascii="Times New Roman" w:hAnsi="Times New Roman" w:cs="Times New Roman"/>
          <w:sz w:val="18"/>
          <w:szCs w:val="18"/>
          <w:lang w:val="it-IT"/>
        </w:rPr>
        <w:br/>
        <w:t>b)</w:t>
      </w:r>
      <w:r w:rsidR="00B04668" w:rsidRPr="002B44AB">
        <w:rPr>
          <w:rFonts w:ascii="Times New Roman" w:hAnsi="Times New Roman" w:cs="Times New Roman"/>
          <w:sz w:val="18"/>
          <w:szCs w:val="18"/>
          <w:lang w:val="it-IT"/>
        </w:rPr>
        <w:t xml:space="preserve"> </w:t>
      </w:r>
      <w:r w:rsidRPr="002B44AB">
        <w:rPr>
          <w:rFonts w:ascii="Times New Roman" w:hAnsi="Times New Roman" w:cs="Times New Roman"/>
          <w:sz w:val="18"/>
          <w:szCs w:val="18"/>
          <w:lang w:val="it-IT"/>
        </w:rPr>
        <w:t xml:space="preserve">pe site-ul oficial </w:t>
      </w:r>
      <w:hyperlink r:id="rId8" w:tgtFrame="_new" w:history="1">
        <w:r w:rsidRPr="002B44AB">
          <w:rPr>
            <w:rStyle w:val="Hyperlink"/>
            <w:rFonts w:ascii="Times New Roman" w:hAnsi="Times New Roman" w:cs="Times New Roman"/>
            <w:sz w:val="18"/>
            <w:szCs w:val="18"/>
            <w:lang w:val="it-IT"/>
          </w:rPr>
          <w:t>www.petrapavaje.ro</w:t>
        </w:r>
      </w:hyperlink>
      <w:r w:rsidRPr="002B44AB">
        <w:rPr>
          <w:rFonts w:ascii="Times New Roman" w:hAnsi="Times New Roman" w:cs="Times New Roman"/>
          <w:sz w:val="18"/>
          <w:szCs w:val="18"/>
          <w:lang w:val="it-IT"/>
        </w:rPr>
        <w:t>;</w:t>
      </w:r>
      <w:r w:rsidRPr="002B44AB">
        <w:rPr>
          <w:rFonts w:ascii="Times New Roman" w:hAnsi="Times New Roman" w:cs="Times New Roman"/>
          <w:sz w:val="18"/>
          <w:szCs w:val="18"/>
          <w:lang w:val="it-IT"/>
        </w:rPr>
        <w:br/>
        <w:t>c) prin materiale vizuale sau informative distribuite partenerilor comerciali implicați.</w:t>
      </w:r>
    </w:p>
    <w:p w14:paraId="3E8A4565" w14:textId="77777777" w:rsidR="00B04668" w:rsidRPr="002B44AB" w:rsidRDefault="00B04668" w:rsidP="00B04668">
      <w:pPr>
        <w:pStyle w:val="ListParagraph"/>
        <w:rPr>
          <w:rFonts w:ascii="Times New Roman" w:hAnsi="Times New Roman" w:cs="Times New Roman"/>
          <w:sz w:val="18"/>
          <w:szCs w:val="18"/>
          <w:lang w:val="it-IT"/>
        </w:rPr>
      </w:pPr>
    </w:p>
    <w:p w14:paraId="21003CEC" w14:textId="061FC406" w:rsidR="00F70E1E" w:rsidRPr="002B44AB" w:rsidRDefault="00F70E1E" w:rsidP="00F3257D">
      <w:pPr>
        <w:pStyle w:val="ListParagraph"/>
        <w:numPr>
          <w:ilvl w:val="1"/>
          <w:numId w:val="24"/>
        </w:numPr>
        <w:jc w:val="both"/>
        <w:rPr>
          <w:rFonts w:ascii="Times New Roman" w:hAnsi="Times New Roman" w:cs="Times New Roman"/>
          <w:sz w:val="18"/>
          <w:szCs w:val="18"/>
          <w:lang w:val="it-IT"/>
        </w:rPr>
      </w:pPr>
      <w:r w:rsidRPr="002B44AB">
        <w:rPr>
          <w:rFonts w:ascii="Times New Roman" w:hAnsi="Times New Roman" w:cs="Times New Roman"/>
          <w:sz w:val="18"/>
          <w:szCs w:val="18"/>
          <w:lang w:val="it-IT"/>
        </w:rPr>
        <w:t>Organizatorul are dreptul, în orice moment, să aducă modificări prezentului regulament, să extindă, să suspende temporar sau să încheie Campania, după caz. Orice schimbare va fi comunicată oficial în termen de maximum 3 zile lucrătoare de la adoptare, prin publicare pe site-ul web, postări în rețelele de socializare ale Organizatorului și/sau prin informări transmise electronic partenerilor implicați.</w:t>
      </w:r>
    </w:p>
    <w:p w14:paraId="5F9622B1" w14:textId="2D90AD4B" w:rsidR="000B6379" w:rsidRPr="002B44AB" w:rsidRDefault="000B6379" w:rsidP="000B6379">
      <w:pPr>
        <w:jc w:val="both"/>
        <w:rPr>
          <w:rFonts w:ascii="Times New Roman" w:hAnsi="Times New Roman" w:cs="Times New Roman"/>
          <w:b/>
          <w:bCs/>
          <w:sz w:val="18"/>
          <w:szCs w:val="18"/>
          <w:lang w:val="it-IT"/>
        </w:rPr>
      </w:pPr>
      <w:r w:rsidRPr="002B44AB">
        <w:rPr>
          <w:rFonts w:ascii="Times New Roman" w:hAnsi="Times New Roman" w:cs="Times New Roman"/>
          <w:b/>
          <w:bCs/>
          <w:sz w:val="18"/>
          <w:szCs w:val="18"/>
          <w:lang w:val="it-IT"/>
        </w:rPr>
        <w:t>SECȚIUNEA 4. PARTICIPANȚII</w:t>
      </w:r>
    </w:p>
    <w:p w14:paraId="6D743098" w14:textId="1311D74B" w:rsidR="000B6379" w:rsidRPr="002B44AB" w:rsidRDefault="000B6379" w:rsidP="00AE4ECC">
      <w:pPr>
        <w:pStyle w:val="ListParagraph"/>
        <w:numPr>
          <w:ilvl w:val="1"/>
          <w:numId w:val="26"/>
        </w:numPr>
        <w:ind w:left="360"/>
        <w:jc w:val="both"/>
        <w:rPr>
          <w:rFonts w:ascii="Times New Roman" w:hAnsi="Times New Roman" w:cs="Times New Roman"/>
          <w:sz w:val="18"/>
          <w:szCs w:val="18"/>
          <w:lang w:val="it-IT"/>
        </w:rPr>
      </w:pPr>
      <w:r w:rsidRPr="002B44AB">
        <w:rPr>
          <w:rFonts w:ascii="Times New Roman" w:hAnsi="Times New Roman" w:cs="Times New Roman"/>
          <w:sz w:val="18"/>
          <w:szCs w:val="18"/>
          <w:lang w:val="it-IT"/>
        </w:rPr>
        <w:t>Campania se adresează tuturor persoanelor fizice care au împlinit vârsta de 18 ani până la momentul efectuării achiziției, dispun de capacitate juridică deplină și acceptă în totalitate prevederile prezentului Regulament.</w:t>
      </w:r>
    </w:p>
    <w:p w14:paraId="35D440A1" w14:textId="77777777" w:rsidR="00B04668" w:rsidRPr="002B44AB" w:rsidRDefault="000B6379" w:rsidP="00F70E1E">
      <w:pPr>
        <w:pStyle w:val="ListParagraph"/>
        <w:numPr>
          <w:ilvl w:val="1"/>
          <w:numId w:val="26"/>
        </w:numPr>
        <w:ind w:left="360"/>
        <w:jc w:val="both"/>
        <w:rPr>
          <w:rFonts w:ascii="Times New Roman" w:hAnsi="Times New Roman" w:cs="Times New Roman"/>
          <w:sz w:val="18"/>
          <w:szCs w:val="18"/>
          <w:lang w:val="it-IT"/>
        </w:rPr>
      </w:pPr>
      <w:r w:rsidRPr="002B44AB">
        <w:rPr>
          <w:rFonts w:ascii="Times New Roman" w:hAnsi="Times New Roman" w:cs="Times New Roman"/>
          <w:sz w:val="18"/>
          <w:szCs w:val="18"/>
          <w:lang w:val="it-IT"/>
        </w:rPr>
        <w:t>Campania se adreseaz</w:t>
      </w:r>
      <w:r w:rsidRPr="002B44AB">
        <w:rPr>
          <w:rFonts w:ascii="Times New Roman" w:hAnsi="Times New Roman" w:cs="Times New Roman"/>
          <w:sz w:val="18"/>
          <w:szCs w:val="18"/>
        </w:rPr>
        <w:t>ă</w:t>
      </w:r>
      <w:r w:rsidRPr="002B44AB">
        <w:rPr>
          <w:rFonts w:ascii="Times New Roman" w:hAnsi="Times New Roman" w:cs="Times New Roman"/>
          <w:sz w:val="18"/>
          <w:szCs w:val="18"/>
          <w:lang w:val="it-IT"/>
        </w:rPr>
        <w:t xml:space="preserve"> persoanel</w:t>
      </w:r>
      <w:r w:rsidR="00185D73" w:rsidRPr="002B44AB">
        <w:rPr>
          <w:rFonts w:ascii="Times New Roman" w:hAnsi="Times New Roman" w:cs="Times New Roman"/>
          <w:sz w:val="18"/>
          <w:szCs w:val="18"/>
          <w:lang w:val="it-IT"/>
        </w:rPr>
        <w:t>or</w:t>
      </w:r>
      <w:r w:rsidRPr="002B44AB">
        <w:rPr>
          <w:rFonts w:ascii="Times New Roman" w:hAnsi="Times New Roman" w:cs="Times New Roman"/>
          <w:sz w:val="18"/>
          <w:szCs w:val="18"/>
          <w:lang w:val="it-IT"/>
        </w:rPr>
        <w:t xml:space="preserve"> juridice care au calitatea de parteneri contractuali ai Organizatorului, în condițiile stabilite prin acordurile comerciale existente și prevederile acestui Regulament.</w:t>
      </w:r>
    </w:p>
    <w:p w14:paraId="3D7171DE" w14:textId="0D76919B" w:rsidR="000B6379" w:rsidRPr="002B44AB" w:rsidRDefault="000B6379" w:rsidP="00B04668">
      <w:pPr>
        <w:jc w:val="both"/>
        <w:rPr>
          <w:rFonts w:ascii="Times New Roman" w:hAnsi="Times New Roman" w:cs="Times New Roman"/>
          <w:sz w:val="18"/>
          <w:szCs w:val="18"/>
          <w:lang w:val="it-IT"/>
        </w:rPr>
      </w:pPr>
      <w:r w:rsidRPr="002B44AB">
        <w:rPr>
          <w:rFonts w:ascii="Times New Roman" w:hAnsi="Times New Roman" w:cs="Times New Roman"/>
          <w:b/>
          <w:bCs/>
          <w:sz w:val="18"/>
          <w:szCs w:val="18"/>
          <w:lang w:val="it-IT"/>
        </w:rPr>
        <w:t xml:space="preserve">SECȚIUNEA 5. CONDIȚII DE PARTICIPARE </w:t>
      </w:r>
    </w:p>
    <w:p w14:paraId="18CC48D2" w14:textId="0F17328B" w:rsidR="000B6379" w:rsidRPr="002B44AB" w:rsidRDefault="00D274D7" w:rsidP="00AE4ECC">
      <w:pPr>
        <w:pStyle w:val="ListParagraph"/>
        <w:numPr>
          <w:ilvl w:val="1"/>
          <w:numId w:val="27"/>
        </w:numPr>
        <w:ind w:left="360"/>
        <w:jc w:val="both"/>
        <w:rPr>
          <w:rFonts w:ascii="Times New Roman" w:hAnsi="Times New Roman" w:cs="Times New Roman"/>
          <w:sz w:val="18"/>
          <w:szCs w:val="18"/>
          <w:lang w:val="it-IT"/>
        </w:rPr>
      </w:pPr>
      <w:r w:rsidRPr="002B44AB">
        <w:rPr>
          <w:rFonts w:ascii="Times New Roman" w:hAnsi="Times New Roman" w:cs="Times New Roman"/>
          <w:sz w:val="18"/>
          <w:szCs w:val="18"/>
        </w:rPr>
        <w:t xml:space="preserve">Promoția se aplică exclusiv produselor selectate, menționate în secțiunea </w:t>
      </w:r>
      <w:r w:rsidR="00185D73" w:rsidRPr="002B44AB">
        <w:rPr>
          <w:rFonts w:ascii="Times New Roman" w:hAnsi="Times New Roman" w:cs="Times New Roman"/>
          <w:sz w:val="18"/>
          <w:szCs w:val="18"/>
        </w:rPr>
        <w:t>6</w:t>
      </w:r>
      <w:r w:rsidRPr="002B44AB">
        <w:rPr>
          <w:rFonts w:ascii="Times New Roman" w:hAnsi="Times New Roman" w:cs="Times New Roman"/>
          <w:sz w:val="18"/>
          <w:szCs w:val="18"/>
        </w:rPr>
        <w:t>, aflate în oferta Organizatorului și comercializate direct prin canalele autorizate.</w:t>
      </w:r>
    </w:p>
    <w:p w14:paraId="5A4B6DE1" w14:textId="036B874F" w:rsidR="00A372C1" w:rsidRPr="002B44AB" w:rsidRDefault="00D274D7" w:rsidP="00AE4ECC">
      <w:pPr>
        <w:pStyle w:val="ListParagraph"/>
        <w:numPr>
          <w:ilvl w:val="1"/>
          <w:numId w:val="27"/>
        </w:numPr>
        <w:ind w:left="360"/>
        <w:jc w:val="both"/>
        <w:rPr>
          <w:rFonts w:ascii="Times New Roman" w:hAnsi="Times New Roman" w:cs="Times New Roman"/>
          <w:sz w:val="18"/>
          <w:szCs w:val="18"/>
          <w:lang w:val="it-IT"/>
        </w:rPr>
      </w:pPr>
      <w:r w:rsidRPr="002B44AB">
        <w:rPr>
          <w:rFonts w:ascii="Times New Roman" w:hAnsi="Times New Roman" w:cs="Times New Roman"/>
          <w:sz w:val="18"/>
          <w:szCs w:val="18"/>
        </w:rPr>
        <w:t>Participarea la campanie este valabilă doar pentru comenzile plasate și confirmate în intervalul oficial de desfășurare al campaniei, conform calendarului anunțat.</w:t>
      </w:r>
    </w:p>
    <w:p w14:paraId="30BD2847" w14:textId="5BC3755B" w:rsidR="00A372C1" w:rsidRPr="002B44AB" w:rsidRDefault="00A372C1" w:rsidP="00AE4ECC">
      <w:pPr>
        <w:pStyle w:val="ListParagraph"/>
        <w:numPr>
          <w:ilvl w:val="1"/>
          <w:numId w:val="27"/>
        </w:numPr>
        <w:ind w:left="360"/>
        <w:jc w:val="both"/>
        <w:rPr>
          <w:rFonts w:ascii="Times New Roman" w:hAnsi="Times New Roman" w:cs="Times New Roman"/>
          <w:sz w:val="18"/>
          <w:szCs w:val="18"/>
          <w:lang w:val="it-IT"/>
        </w:rPr>
      </w:pPr>
      <w:r w:rsidRPr="002B44AB">
        <w:rPr>
          <w:rFonts w:ascii="Times New Roman" w:hAnsi="Times New Roman" w:cs="Times New Roman"/>
          <w:sz w:val="18"/>
          <w:szCs w:val="18"/>
        </w:rPr>
        <w:lastRenderedPageBreak/>
        <w:t>Promoția desfășurată în cadrul acestei Campanii nu se cumulează cu alte reduceri, oferte speciale sau promoții aflate în derulare, indiferent de natura acestora, cu excepția cazurilor în care Organizatorul prevede în mod expres contrariul prin comunicări oficiale.</w:t>
      </w:r>
    </w:p>
    <w:p w14:paraId="6BD31673" w14:textId="1AA5A4C0" w:rsidR="00D274D7" w:rsidRPr="002B44AB" w:rsidRDefault="00D274D7" w:rsidP="00D274D7">
      <w:pPr>
        <w:jc w:val="both"/>
        <w:rPr>
          <w:rFonts w:ascii="Times New Roman" w:hAnsi="Times New Roman" w:cs="Times New Roman"/>
          <w:b/>
          <w:bCs/>
          <w:sz w:val="18"/>
          <w:szCs w:val="18"/>
          <w:lang w:val="it-IT"/>
        </w:rPr>
      </w:pPr>
      <w:r w:rsidRPr="002B44AB">
        <w:rPr>
          <w:rFonts w:ascii="Times New Roman" w:hAnsi="Times New Roman" w:cs="Times New Roman"/>
          <w:b/>
          <w:bCs/>
          <w:sz w:val="18"/>
          <w:szCs w:val="18"/>
          <w:lang w:val="it-IT"/>
        </w:rPr>
        <w:t xml:space="preserve">SECȚIUNEA </w:t>
      </w:r>
      <w:r w:rsidR="00185D73" w:rsidRPr="002B44AB">
        <w:rPr>
          <w:rFonts w:ascii="Times New Roman" w:hAnsi="Times New Roman" w:cs="Times New Roman"/>
          <w:b/>
          <w:bCs/>
          <w:sz w:val="18"/>
          <w:szCs w:val="18"/>
          <w:lang w:val="it-IT"/>
        </w:rPr>
        <w:t>6.</w:t>
      </w:r>
      <w:r w:rsidRPr="002B44AB">
        <w:rPr>
          <w:rFonts w:ascii="Times New Roman" w:hAnsi="Times New Roman" w:cs="Times New Roman"/>
          <w:b/>
          <w:bCs/>
          <w:sz w:val="18"/>
          <w:szCs w:val="18"/>
          <w:lang w:val="it-IT"/>
        </w:rPr>
        <w:t xml:space="preserve"> PRODUSE CUPRINSE ÎN CAMPANIE</w:t>
      </w:r>
    </w:p>
    <w:p w14:paraId="64CA3984" w14:textId="15104739" w:rsidR="00C31D3F" w:rsidRPr="002B44AB" w:rsidRDefault="00C31D3F" w:rsidP="00D274D7">
      <w:pPr>
        <w:jc w:val="both"/>
        <w:rPr>
          <w:rFonts w:ascii="Times New Roman" w:hAnsi="Times New Roman" w:cs="Times New Roman"/>
          <w:b/>
          <w:bCs/>
          <w:sz w:val="18"/>
          <w:szCs w:val="18"/>
          <w:lang w:val="it-IT"/>
        </w:rPr>
      </w:pPr>
      <w:r w:rsidRPr="002B44AB">
        <w:rPr>
          <w:rFonts w:ascii="Times New Roman" w:hAnsi="Times New Roman" w:cs="Times New Roman"/>
          <w:b/>
          <w:bCs/>
          <w:sz w:val="18"/>
          <w:szCs w:val="18"/>
        </w:rPr>
        <w:t xml:space="preserve">6.1 </w:t>
      </w:r>
      <w:r w:rsidRPr="002B44AB">
        <w:rPr>
          <w:rFonts w:ascii="Times New Roman" w:hAnsi="Times New Roman" w:cs="Times New Roman"/>
          <w:sz w:val="18"/>
          <w:szCs w:val="18"/>
        </w:rPr>
        <w:t>Campania se aplică exclusiv următoarelor produse comercializate sub brandul Petra Pavaje de către FLOREA GRUP S</w:t>
      </w:r>
      <w:r w:rsidR="00EF22AD" w:rsidRPr="002B44AB">
        <w:rPr>
          <w:rFonts w:ascii="Times New Roman" w:hAnsi="Times New Roman" w:cs="Times New Roman"/>
          <w:sz w:val="18"/>
          <w:szCs w:val="18"/>
        </w:rPr>
        <w:t>RL</w:t>
      </w:r>
      <w:r w:rsidRPr="002B44AB">
        <w:rPr>
          <w:rFonts w:ascii="Times New Roman" w:hAnsi="Times New Roman" w:cs="Times New Roman"/>
          <w:sz w:val="18"/>
          <w:szCs w:val="18"/>
        </w:rPr>
        <w:t>, în limita stocului disponibil:</w:t>
      </w:r>
    </w:p>
    <w:tbl>
      <w:tblPr>
        <w:tblStyle w:val="TableGrid"/>
        <w:tblW w:w="9355" w:type="dxa"/>
        <w:tblLook w:val="04A0" w:firstRow="1" w:lastRow="0" w:firstColumn="1" w:lastColumn="0" w:noHBand="0" w:noVBand="1"/>
      </w:tblPr>
      <w:tblGrid>
        <w:gridCol w:w="1705"/>
        <w:gridCol w:w="5220"/>
        <w:gridCol w:w="1350"/>
        <w:gridCol w:w="1080"/>
      </w:tblGrid>
      <w:tr w:rsidR="00C31D3F" w:rsidRPr="002B44AB" w14:paraId="4E68F5E6" w14:textId="092E7D78" w:rsidTr="00B04668">
        <w:trPr>
          <w:trHeight w:val="278"/>
        </w:trPr>
        <w:tc>
          <w:tcPr>
            <w:tcW w:w="1705" w:type="dxa"/>
          </w:tcPr>
          <w:p w14:paraId="60DA1633" w14:textId="1785A22A" w:rsidR="000A40EF" w:rsidRPr="002B44AB" w:rsidRDefault="000A40EF" w:rsidP="006D4EBC">
            <w:pPr>
              <w:jc w:val="center"/>
              <w:rPr>
                <w:rFonts w:ascii="Times New Roman" w:hAnsi="Times New Roman" w:cs="Times New Roman"/>
                <w:b/>
                <w:bCs/>
                <w:sz w:val="18"/>
                <w:szCs w:val="18"/>
                <w:lang w:val="it-IT"/>
              </w:rPr>
            </w:pPr>
            <w:r w:rsidRPr="002B44AB">
              <w:rPr>
                <w:rFonts w:ascii="Times New Roman" w:hAnsi="Times New Roman" w:cs="Times New Roman"/>
                <w:b/>
                <w:bCs/>
                <w:sz w:val="18"/>
                <w:szCs w:val="18"/>
                <w:lang w:val="it-IT"/>
              </w:rPr>
              <w:t>GAMĂ</w:t>
            </w:r>
          </w:p>
        </w:tc>
        <w:tc>
          <w:tcPr>
            <w:tcW w:w="5220" w:type="dxa"/>
          </w:tcPr>
          <w:p w14:paraId="299286DC" w14:textId="650D5BDA" w:rsidR="000A40EF" w:rsidRPr="002B44AB" w:rsidRDefault="000A40EF" w:rsidP="006D4EBC">
            <w:pPr>
              <w:jc w:val="center"/>
              <w:rPr>
                <w:rFonts w:ascii="Times New Roman" w:hAnsi="Times New Roman" w:cs="Times New Roman"/>
                <w:b/>
                <w:bCs/>
                <w:sz w:val="18"/>
                <w:szCs w:val="18"/>
                <w:lang w:val="it-IT"/>
              </w:rPr>
            </w:pPr>
            <w:r w:rsidRPr="002B44AB">
              <w:rPr>
                <w:rFonts w:ascii="Times New Roman" w:hAnsi="Times New Roman" w:cs="Times New Roman"/>
                <w:b/>
                <w:bCs/>
                <w:sz w:val="18"/>
                <w:szCs w:val="18"/>
                <w:lang w:val="it-IT"/>
              </w:rPr>
              <w:t>PRODUS</w:t>
            </w:r>
          </w:p>
        </w:tc>
        <w:tc>
          <w:tcPr>
            <w:tcW w:w="1350" w:type="dxa"/>
          </w:tcPr>
          <w:p w14:paraId="754C61B6" w14:textId="31995DF3" w:rsidR="000A40EF" w:rsidRPr="002B44AB" w:rsidRDefault="006D4EBC" w:rsidP="006D4EBC">
            <w:pPr>
              <w:jc w:val="center"/>
              <w:rPr>
                <w:rFonts w:ascii="Times New Roman" w:hAnsi="Times New Roman" w:cs="Times New Roman"/>
                <w:b/>
                <w:bCs/>
                <w:sz w:val="18"/>
                <w:szCs w:val="18"/>
                <w:lang w:val="it-IT"/>
              </w:rPr>
            </w:pPr>
            <w:r w:rsidRPr="002B44AB">
              <w:rPr>
                <w:rFonts w:ascii="Times New Roman" w:hAnsi="Times New Roman" w:cs="Times New Roman"/>
                <w:b/>
                <w:bCs/>
                <w:sz w:val="18"/>
                <w:szCs w:val="18"/>
                <w:lang w:val="it-IT"/>
              </w:rPr>
              <w:t>Preț de listă</w:t>
            </w:r>
          </w:p>
        </w:tc>
        <w:tc>
          <w:tcPr>
            <w:tcW w:w="1080" w:type="dxa"/>
          </w:tcPr>
          <w:p w14:paraId="57902508" w14:textId="6231E592" w:rsidR="000A40EF" w:rsidRPr="002B44AB" w:rsidRDefault="000A40EF" w:rsidP="006D4EBC">
            <w:pPr>
              <w:jc w:val="center"/>
              <w:rPr>
                <w:rFonts w:ascii="Times New Roman" w:hAnsi="Times New Roman" w:cs="Times New Roman"/>
                <w:b/>
                <w:bCs/>
                <w:sz w:val="18"/>
                <w:szCs w:val="18"/>
                <w:lang w:val="it-IT"/>
              </w:rPr>
            </w:pPr>
            <w:r w:rsidRPr="002B44AB">
              <w:rPr>
                <w:rFonts w:ascii="Times New Roman" w:hAnsi="Times New Roman" w:cs="Times New Roman"/>
                <w:b/>
                <w:bCs/>
                <w:sz w:val="18"/>
                <w:szCs w:val="18"/>
                <w:lang w:val="it-IT"/>
              </w:rPr>
              <w:t>P</w:t>
            </w:r>
            <w:r w:rsidR="006D4EBC" w:rsidRPr="002B44AB">
              <w:rPr>
                <w:rFonts w:ascii="Times New Roman" w:hAnsi="Times New Roman" w:cs="Times New Roman"/>
                <w:b/>
                <w:bCs/>
                <w:sz w:val="18"/>
                <w:szCs w:val="18"/>
                <w:lang w:val="it-IT"/>
              </w:rPr>
              <w:t xml:space="preserve">reț </w:t>
            </w:r>
            <w:r w:rsidR="00C31D3F" w:rsidRPr="002B44AB">
              <w:rPr>
                <w:rFonts w:ascii="Times New Roman" w:hAnsi="Times New Roman" w:cs="Times New Roman"/>
                <w:b/>
                <w:bCs/>
                <w:sz w:val="18"/>
                <w:szCs w:val="18"/>
                <w:lang w:val="it-IT"/>
              </w:rPr>
              <w:t xml:space="preserve"> redus</w:t>
            </w:r>
          </w:p>
        </w:tc>
      </w:tr>
      <w:tr w:rsidR="00C31D3F" w:rsidRPr="002B44AB" w14:paraId="65FC3A24" w14:textId="4FE985D6" w:rsidTr="00B04668">
        <w:trPr>
          <w:trHeight w:val="278"/>
        </w:trPr>
        <w:tc>
          <w:tcPr>
            <w:tcW w:w="1705" w:type="dxa"/>
            <w:vAlign w:val="center"/>
          </w:tcPr>
          <w:p w14:paraId="2BAE50F9" w14:textId="09D0A883" w:rsidR="000A40EF" w:rsidRPr="002B44AB" w:rsidRDefault="000A40EF" w:rsidP="006D4EBC">
            <w:pPr>
              <w:jc w:val="center"/>
              <w:rPr>
                <w:rFonts w:ascii="Times New Roman" w:hAnsi="Times New Roman" w:cs="Times New Roman"/>
                <w:b/>
                <w:bCs/>
                <w:sz w:val="18"/>
                <w:szCs w:val="18"/>
                <w:lang w:val="it-IT"/>
              </w:rPr>
            </w:pPr>
            <w:r w:rsidRPr="002B44AB">
              <w:rPr>
                <w:rFonts w:ascii="Times New Roman" w:hAnsi="Times New Roman" w:cs="Times New Roman"/>
                <w:b/>
                <w:bCs/>
                <w:sz w:val="18"/>
                <w:szCs w:val="18"/>
                <w:lang w:val="it-IT"/>
              </w:rPr>
              <w:t>CUBIC</w:t>
            </w:r>
          </w:p>
        </w:tc>
        <w:tc>
          <w:tcPr>
            <w:tcW w:w="5220" w:type="dxa"/>
          </w:tcPr>
          <w:p w14:paraId="596520D2" w14:textId="3755F27E" w:rsidR="000A40EF" w:rsidRPr="002B44AB" w:rsidRDefault="000A40EF" w:rsidP="00D274D7">
            <w:pPr>
              <w:jc w:val="both"/>
              <w:rPr>
                <w:rFonts w:ascii="Times New Roman" w:hAnsi="Times New Roman" w:cs="Times New Roman"/>
                <w:sz w:val="18"/>
                <w:szCs w:val="18"/>
                <w:lang w:val="it-IT"/>
              </w:rPr>
            </w:pPr>
            <w:r w:rsidRPr="002B44AB">
              <w:rPr>
                <w:rFonts w:ascii="Times New Roman" w:hAnsi="Times New Roman" w:cs="Times New Roman"/>
                <w:sz w:val="18"/>
                <w:szCs w:val="18"/>
                <w:lang w:val="it-IT"/>
              </w:rPr>
              <w:t>MIX 7.52: gri antic, gri bazaltic, gri grafit</w:t>
            </w:r>
          </w:p>
        </w:tc>
        <w:tc>
          <w:tcPr>
            <w:tcW w:w="1350" w:type="dxa"/>
          </w:tcPr>
          <w:p w14:paraId="17A8F341" w14:textId="19453723" w:rsidR="000A40EF" w:rsidRPr="002B44AB" w:rsidRDefault="009E5A0C" w:rsidP="006D4EBC">
            <w:pPr>
              <w:jc w:val="center"/>
              <w:rPr>
                <w:rFonts w:ascii="Times New Roman" w:hAnsi="Times New Roman" w:cs="Times New Roman"/>
                <w:sz w:val="18"/>
                <w:szCs w:val="18"/>
                <w:lang w:val="it-IT"/>
              </w:rPr>
            </w:pPr>
            <w:r w:rsidRPr="002B44AB">
              <w:rPr>
                <w:rFonts w:ascii="Times New Roman" w:hAnsi="Times New Roman" w:cs="Times New Roman"/>
                <w:sz w:val="18"/>
                <w:szCs w:val="18"/>
                <w:lang w:val="it-IT"/>
              </w:rPr>
              <w:t>15</w:t>
            </w:r>
            <w:r w:rsidR="00B01554">
              <w:rPr>
                <w:rFonts w:ascii="Times New Roman" w:hAnsi="Times New Roman" w:cs="Times New Roman"/>
                <w:sz w:val="18"/>
                <w:szCs w:val="18"/>
                <w:lang w:val="it-IT"/>
              </w:rPr>
              <w:t>8</w:t>
            </w:r>
            <w:r w:rsidR="00A372C1" w:rsidRPr="002B44AB">
              <w:rPr>
                <w:rFonts w:ascii="Times New Roman" w:hAnsi="Times New Roman" w:cs="Times New Roman"/>
                <w:sz w:val="18"/>
                <w:szCs w:val="18"/>
                <w:lang w:val="it-IT"/>
              </w:rPr>
              <w:t xml:space="preserve"> lei</w:t>
            </w:r>
          </w:p>
        </w:tc>
        <w:tc>
          <w:tcPr>
            <w:tcW w:w="1080" w:type="dxa"/>
          </w:tcPr>
          <w:p w14:paraId="4CC04C17" w14:textId="4B81DCDE" w:rsidR="000A40EF" w:rsidRPr="002B44AB" w:rsidRDefault="00B01554" w:rsidP="006D4EBC">
            <w:pPr>
              <w:jc w:val="center"/>
              <w:rPr>
                <w:rFonts w:ascii="Times New Roman" w:hAnsi="Times New Roman" w:cs="Times New Roman"/>
                <w:sz w:val="18"/>
                <w:szCs w:val="18"/>
                <w:lang w:val="it-IT"/>
              </w:rPr>
            </w:pPr>
            <w:r>
              <w:rPr>
                <w:rFonts w:ascii="Times New Roman" w:hAnsi="Times New Roman" w:cs="Times New Roman"/>
                <w:sz w:val="18"/>
                <w:szCs w:val="18"/>
                <w:lang w:val="it-IT"/>
              </w:rPr>
              <w:t>102</w:t>
            </w:r>
            <w:r w:rsidR="00A372C1" w:rsidRPr="002B44AB">
              <w:rPr>
                <w:rFonts w:ascii="Times New Roman" w:hAnsi="Times New Roman" w:cs="Times New Roman"/>
                <w:sz w:val="18"/>
                <w:szCs w:val="18"/>
                <w:lang w:val="it-IT"/>
              </w:rPr>
              <w:t xml:space="preserve"> lei</w:t>
            </w:r>
          </w:p>
        </w:tc>
      </w:tr>
      <w:tr w:rsidR="00C31D3F" w:rsidRPr="002B44AB" w14:paraId="2CEF5AF6" w14:textId="0833F709" w:rsidTr="00B04668">
        <w:trPr>
          <w:trHeight w:val="332"/>
        </w:trPr>
        <w:tc>
          <w:tcPr>
            <w:tcW w:w="1705" w:type="dxa"/>
            <w:vAlign w:val="center"/>
          </w:tcPr>
          <w:p w14:paraId="184F714A" w14:textId="5611D9A1" w:rsidR="000A40EF" w:rsidRPr="002B44AB" w:rsidRDefault="000A40EF" w:rsidP="006D4EBC">
            <w:pPr>
              <w:jc w:val="center"/>
              <w:rPr>
                <w:rFonts w:ascii="Times New Roman" w:hAnsi="Times New Roman" w:cs="Times New Roman"/>
                <w:b/>
                <w:bCs/>
                <w:sz w:val="18"/>
                <w:szCs w:val="18"/>
                <w:lang w:val="it-IT"/>
              </w:rPr>
            </w:pPr>
            <w:r w:rsidRPr="002B44AB">
              <w:rPr>
                <w:rFonts w:ascii="Times New Roman" w:hAnsi="Times New Roman" w:cs="Times New Roman"/>
                <w:b/>
                <w:bCs/>
                <w:sz w:val="18"/>
                <w:szCs w:val="18"/>
                <w:lang w:val="it-IT"/>
              </w:rPr>
              <w:t>GRAND URBAN</w:t>
            </w:r>
          </w:p>
        </w:tc>
        <w:tc>
          <w:tcPr>
            <w:tcW w:w="5220" w:type="dxa"/>
          </w:tcPr>
          <w:p w14:paraId="3AB9E12D" w14:textId="24D6EAB3" w:rsidR="000A40EF" w:rsidRPr="002B44AB" w:rsidRDefault="000A40EF" w:rsidP="00D274D7">
            <w:pPr>
              <w:jc w:val="both"/>
              <w:rPr>
                <w:rFonts w:ascii="Times New Roman" w:hAnsi="Times New Roman" w:cs="Times New Roman"/>
                <w:sz w:val="18"/>
                <w:szCs w:val="18"/>
                <w:lang w:val="it-IT"/>
              </w:rPr>
            </w:pPr>
            <w:r w:rsidRPr="002B44AB">
              <w:rPr>
                <w:rFonts w:ascii="Times New Roman" w:hAnsi="Times New Roman" w:cs="Times New Roman"/>
                <w:sz w:val="18"/>
                <w:szCs w:val="18"/>
                <w:lang w:val="it-IT"/>
              </w:rPr>
              <w:t>80x40x6 cm: moka, gri antic, gri bazaltic gri grafit</w:t>
            </w:r>
          </w:p>
        </w:tc>
        <w:tc>
          <w:tcPr>
            <w:tcW w:w="1350" w:type="dxa"/>
          </w:tcPr>
          <w:p w14:paraId="08004528" w14:textId="1E37E049" w:rsidR="000A40EF" w:rsidRPr="002B44AB" w:rsidRDefault="009E5A0C" w:rsidP="006D4EBC">
            <w:pPr>
              <w:jc w:val="center"/>
              <w:rPr>
                <w:rFonts w:ascii="Times New Roman" w:hAnsi="Times New Roman" w:cs="Times New Roman"/>
                <w:sz w:val="18"/>
                <w:szCs w:val="18"/>
                <w:lang w:val="it-IT"/>
              </w:rPr>
            </w:pPr>
            <w:r w:rsidRPr="002B44AB">
              <w:rPr>
                <w:rFonts w:ascii="Times New Roman" w:hAnsi="Times New Roman" w:cs="Times New Roman"/>
                <w:sz w:val="18"/>
                <w:szCs w:val="18"/>
                <w:lang w:val="it-IT"/>
              </w:rPr>
              <w:t>15</w:t>
            </w:r>
            <w:r w:rsidR="00B01554">
              <w:rPr>
                <w:rFonts w:ascii="Times New Roman" w:hAnsi="Times New Roman" w:cs="Times New Roman"/>
                <w:sz w:val="18"/>
                <w:szCs w:val="18"/>
                <w:lang w:val="it-IT"/>
              </w:rPr>
              <w:t>8</w:t>
            </w:r>
            <w:r w:rsidR="00A372C1" w:rsidRPr="002B44AB">
              <w:rPr>
                <w:rFonts w:ascii="Times New Roman" w:hAnsi="Times New Roman" w:cs="Times New Roman"/>
                <w:sz w:val="18"/>
                <w:szCs w:val="18"/>
                <w:lang w:val="it-IT"/>
              </w:rPr>
              <w:t xml:space="preserve"> lei</w:t>
            </w:r>
          </w:p>
        </w:tc>
        <w:tc>
          <w:tcPr>
            <w:tcW w:w="1080" w:type="dxa"/>
          </w:tcPr>
          <w:p w14:paraId="4C98BE3B" w14:textId="11CDC9EA" w:rsidR="000A40EF" w:rsidRPr="002B44AB" w:rsidRDefault="00B01554" w:rsidP="006D4EBC">
            <w:pPr>
              <w:jc w:val="center"/>
              <w:rPr>
                <w:rFonts w:ascii="Times New Roman" w:hAnsi="Times New Roman" w:cs="Times New Roman"/>
                <w:sz w:val="18"/>
                <w:szCs w:val="18"/>
                <w:lang w:val="it-IT"/>
              </w:rPr>
            </w:pPr>
            <w:r>
              <w:rPr>
                <w:rFonts w:ascii="Times New Roman" w:hAnsi="Times New Roman" w:cs="Times New Roman"/>
                <w:sz w:val="18"/>
                <w:szCs w:val="18"/>
                <w:lang w:val="it-IT"/>
              </w:rPr>
              <w:t>102</w:t>
            </w:r>
            <w:r w:rsidR="00A372C1" w:rsidRPr="002B44AB">
              <w:rPr>
                <w:rFonts w:ascii="Times New Roman" w:hAnsi="Times New Roman" w:cs="Times New Roman"/>
                <w:sz w:val="18"/>
                <w:szCs w:val="18"/>
                <w:lang w:val="it-IT"/>
              </w:rPr>
              <w:t xml:space="preserve"> lei</w:t>
            </w:r>
          </w:p>
        </w:tc>
      </w:tr>
      <w:tr w:rsidR="00C31D3F" w:rsidRPr="002B44AB" w14:paraId="136FB690" w14:textId="1AC6AC7C" w:rsidTr="00B04668">
        <w:trPr>
          <w:trHeight w:val="278"/>
        </w:trPr>
        <w:tc>
          <w:tcPr>
            <w:tcW w:w="1705" w:type="dxa"/>
            <w:vMerge w:val="restart"/>
            <w:vAlign w:val="center"/>
          </w:tcPr>
          <w:p w14:paraId="75815A25" w14:textId="0028ACB2" w:rsidR="000A40EF" w:rsidRPr="002B44AB" w:rsidRDefault="000A40EF" w:rsidP="006D4EBC">
            <w:pPr>
              <w:jc w:val="center"/>
              <w:rPr>
                <w:rFonts w:ascii="Times New Roman" w:hAnsi="Times New Roman" w:cs="Times New Roman"/>
                <w:b/>
                <w:bCs/>
                <w:sz w:val="18"/>
                <w:szCs w:val="18"/>
                <w:lang w:val="it-IT"/>
              </w:rPr>
            </w:pPr>
            <w:r w:rsidRPr="002B44AB">
              <w:rPr>
                <w:rFonts w:ascii="Times New Roman" w:hAnsi="Times New Roman" w:cs="Times New Roman"/>
                <w:b/>
                <w:bCs/>
                <w:sz w:val="18"/>
                <w:szCs w:val="18"/>
                <w:lang w:val="it-IT"/>
              </w:rPr>
              <w:t>ROCA</w:t>
            </w:r>
          </w:p>
        </w:tc>
        <w:tc>
          <w:tcPr>
            <w:tcW w:w="5220" w:type="dxa"/>
          </w:tcPr>
          <w:p w14:paraId="7E6C21EB" w14:textId="7EF18122" w:rsidR="000A40EF" w:rsidRPr="002B44AB" w:rsidRDefault="000A40EF" w:rsidP="005D06BF">
            <w:pPr>
              <w:jc w:val="both"/>
              <w:rPr>
                <w:rFonts w:ascii="Times New Roman" w:hAnsi="Times New Roman" w:cs="Times New Roman"/>
                <w:sz w:val="18"/>
                <w:szCs w:val="18"/>
                <w:lang w:val="it-IT"/>
              </w:rPr>
            </w:pPr>
            <w:r w:rsidRPr="002B44AB">
              <w:rPr>
                <w:rFonts w:ascii="Times New Roman" w:hAnsi="Times New Roman" w:cs="Times New Roman"/>
                <w:sz w:val="18"/>
                <w:szCs w:val="18"/>
                <w:lang w:val="it-IT"/>
              </w:rPr>
              <w:t xml:space="preserve">MIX 4.30: gri antic </w:t>
            </w:r>
          </w:p>
        </w:tc>
        <w:tc>
          <w:tcPr>
            <w:tcW w:w="1350" w:type="dxa"/>
          </w:tcPr>
          <w:p w14:paraId="155E248B" w14:textId="72BA1E02" w:rsidR="000A40EF" w:rsidRPr="002B44AB" w:rsidRDefault="009E5A0C" w:rsidP="006D4EBC">
            <w:pPr>
              <w:jc w:val="center"/>
              <w:rPr>
                <w:rFonts w:ascii="Times New Roman" w:hAnsi="Times New Roman" w:cs="Times New Roman"/>
                <w:sz w:val="18"/>
                <w:szCs w:val="18"/>
                <w:lang w:val="it-IT"/>
              </w:rPr>
            </w:pPr>
            <w:r w:rsidRPr="002B44AB">
              <w:rPr>
                <w:rFonts w:ascii="Times New Roman" w:hAnsi="Times New Roman" w:cs="Times New Roman"/>
                <w:sz w:val="18"/>
                <w:szCs w:val="18"/>
                <w:lang w:val="it-IT"/>
              </w:rPr>
              <w:t>13</w:t>
            </w:r>
            <w:r w:rsidR="00B01554">
              <w:rPr>
                <w:rFonts w:ascii="Times New Roman" w:hAnsi="Times New Roman" w:cs="Times New Roman"/>
                <w:sz w:val="18"/>
                <w:szCs w:val="18"/>
                <w:lang w:val="it-IT"/>
              </w:rPr>
              <w:t>3</w:t>
            </w:r>
            <w:r w:rsidR="00A372C1" w:rsidRPr="002B44AB">
              <w:rPr>
                <w:rFonts w:ascii="Times New Roman" w:hAnsi="Times New Roman" w:cs="Times New Roman"/>
                <w:sz w:val="18"/>
                <w:szCs w:val="18"/>
                <w:lang w:val="it-IT"/>
              </w:rPr>
              <w:t xml:space="preserve"> lei</w:t>
            </w:r>
          </w:p>
        </w:tc>
        <w:tc>
          <w:tcPr>
            <w:tcW w:w="1080" w:type="dxa"/>
          </w:tcPr>
          <w:p w14:paraId="52D3DCB9" w14:textId="6B2EAAC6" w:rsidR="000A40EF" w:rsidRPr="002B44AB" w:rsidRDefault="00B01554" w:rsidP="006D4EBC">
            <w:pPr>
              <w:jc w:val="center"/>
              <w:rPr>
                <w:rFonts w:ascii="Times New Roman" w:hAnsi="Times New Roman" w:cs="Times New Roman"/>
                <w:sz w:val="18"/>
                <w:szCs w:val="18"/>
                <w:lang w:val="it-IT"/>
              </w:rPr>
            </w:pPr>
            <w:r>
              <w:rPr>
                <w:rFonts w:ascii="Times New Roman" w:hAnsi="Times New Roman" w:cs="Times New Roman"/>
                <w:sz w:val="18"/>
                <w:szCs w:val="18"/>
                <w:lang w:val="it-IT"/>
              </w:rPr>
              <w:t>87</w:t>
            </w:r>
            <w:r w:rsidR="00A372C1" w:rsidRPr="002B44AB">
              <w:rPr>
                <w:rFonts w:ascii="Times New Roman" w:hAnsi="Times New Roman" w:cs="Times New Roman"/>
                <w:sz w:val="18"/>
                <w:szCs w:val="18"/>
                <w:lang w:val="it-IT"/>
              </w:rPr>
              <w:t xml:space="preserve"> lei</w:t>
            </w:r>
          </w:p>
        </w:tc>
      </w:tr>
      <w:tr w:rsidR="00C31D3F" w:rsidRPr="002B44AB" w14:paraId="36A9CD91" w14:textId="24C79095" w:rsidTr="00B04668">
        <w:trPr>
          <w:trHeight w:val="278"/>
        </w:trPr>
        <w:tc>
          <w:tcPr>
            <w:tcW w:w="1705" w:type="dxa"/>
            <w:vMerge/>
            <w:vAlign w:val="center"/>
          </w:tcPr>
          <w:p w14:paraId="66FE0F09" w14:textId="77777777" w:rsidR="000A40EF" w:rsidRPr="002B44AB" w:rsidRDefault="000A40EF" w:rsidP="006D4EBC">
            <w:pPr>
              <w:jc w:val="center"/>
              <w:rPr>
                <w:rFonts w:ascii="Times New Roman" w:hAnsi="Times New Roman" w:cs="Times New Roman"/>
                <w:b/>
                <w:bCs/>
                <w:sz w:val="18"/>
                <w:szCs w:val="18"/>
                <w:lang w:val="it-IT"/>
              </w:rPr>
            </w:pPr>
          </w:p>
        </w:tc>
        <w:tc>
          <w:tcPr>
            <w:tcW w:w="5220" w:type="dxa"/>
          </w:tcPr>
          <w:p w14:paraId="3B93AC7A" w14:textId="496D3E07" w:rsidR="000A40EF" w:rsidRPr="002B44AB" w:rsidRDefault="000A40EF" w:rsidP="005D06BF">
            <w:pPr>
              <w:jc w:val="both"/>
              <w:rPr>
                <w:rFonts w:ascii="Times New Roman" w:hAnsi="Times New Roman" w:cs="Times New Roman"/>
                <w:sz w:val="18"/>
                <w:szCs w:val="18"/>
                <w:lang w:val="it-IT"/>
              </w:rPr>
            </w:pPr>
            <w:r w:rsidRPr="002B44AB">
              <w:rPr>
                <w:rFonts w:ascii="Times New Roman" w:hAnsi="Times New Roman" w:cs="Times New Roman"/>
                <w:sz w:val="18"/>
                <w:szCs w:val="18"/>
                <w:lang w:val="it-IT"/>
              </w:rPr>
              <w:t>MIX 6.30: gri antic</w:t>
            </w:r>
          </w:p>
        </w:tc>
        <w:tc>
          <w:tcPr>
            <w:tcW w:w="1350" w:type="dxa"/>
          </w:tcPr>
          <w:p w14:paraId="2B4CA6DA" w14:textId="7C4E5ABB" w:rsidR="000A40EF" w:rsidRPr="002B44AB" w:rsidRDefault="009E5A0C" w:rsidP="006D4EBC">
            <w:pPr>
              <w:jc w:val="center"/>
              <w:rPr>
                <w:rFonts w:ascii="Times New Roman" w:hAnsi="Times New Roman" w:cs="Times New Roman"/>
                <w:sz w:val="18"/>
                <w:szCs w:val="18"/>
                <w:lang w:val="it-IT"/>
              </w:rPr>
            </w:pPr>
            <w:r w:rsidRPr="002B44AB">
              <w:rPr>
                <w:rFonts w:ascii="Times New Roman" w:hAnsi="Times New Roman" w:cs="Times New Roman"/>
                <w:sz w:val="18"/>
                <w:szCs w:val="18"/>
                <w:lang w:val="it-IT"/>
              </w:rPr>
              <w:t>1</w:t>
            </w:r>
            <w:r w:rsidR="00B01554">
              <w:rPr>
                <w:rFonts w:ascii="Times New Roman" w:hAnsi="Times New Roman" w:cs="Times New Roman"/>
                <w:sz w:val="18"/>
                <w:szCs w:val="18"/>
                <w:lang w:val="it-IT"/>
              </w:rPr>
              <w:t>45</w:t>
            </w:r>
            <w:r w:rsidR="00A372C1" w:rsidRPr="002B44AB">
              <w:rPr>
                <w:rFonts w:ascii="Times New Roman" w:hAnsi="Times New Roman" w:cs="Times New Roman"/>
                <w:sz w:val="18"/>
                <w:szCs w:val="18"/>
                <w:lang w:val="it-IT"/>
              </w:rPr>
              <w:t xml:space="preserve"> lei</w:t>
            </w:r>
          </w:p>
        </w:tc>
        <w:tc>
          <w:tcPr>
            <w:tcW w:w="1080" w:type="dxa"/>
          </w:tcPr>
          <w:p w14:paraId="170262C6" w14:textId="285DE241" w:rsidR="000A40EF" w:rsidRPr="002B44AB" w:rsidRDefault="009E5A0C" w:rsidP="006D4EBC">
            <w:pPr>
              <w:jc w:val="center"/>
              <w:rPr>
                <w:rFonts w:ascii="Times New Roman" w:hAnsi="Times New Roman" w:cs="Times New Roman"/>
                <w:sz w:val="18"/>
                <w:szCs w:val="18"/>
                <w:lang w:val="it-IT"/>
              </w:rPr>
            </w:pPr>
            <w:r w:rsidRPr="002B44AB">
              <w:rPr>
                <w:rFonts w:ascii="Times New Roman" w:hAnsi="Times New Roman" w:cs="Times New Roman"/>
                <w:sz w:val="18"/>
                <w:szCs w:val="18"/>
                <w:lang w:val="it-IT"/>
              </w:rPr>
              <w:t>9</w:t>
            </w:r>
            <w:r w:rsidR="00B01554">
              <w:rPr>
                <w:rFonts w:ascii="Times New Roman" w:hAnsi="Times New Roman" w:cs="Times New Roman"/>
                <w:sz w:val="18"/>
                <w:szCs w:val="18"/>
                <w:lang w:val="it-IT"/>
              </w:rPr>
              <w:t>4</w:t>
            </w:r>
            <w:r w:rsidR="00A372C1" w:rsidRPr="002B44AB">
              <w:rPr>
                <w:rFonts w:ascii="Times New Roman" w:hAnsi="Times New Roman" w:cs="Times New Roman"/>
                <w:sz w:val="18"/>
                <w:szCs w:val="18"/>
                <w:lang w:val="it-IT"/>
              </w:rPr>
              <w:t xml:space="preserve"> lei</w:t>
            </w:r>
          </w:p>
        </w:tc>
      </w:tr>
      <w:tr w:rsidR="009E5A0C" w:rsidRPr="002B44AB" w14:paraId="3D5E0D13" w14:textId="5193F3B6" w:rsidTr="00B04668">
        <w:trPr>
          <w:trHeight w:val="276"/>
        </w:trPr>
        <w:tc>
          <w:tcPr>
            <w:tcW w:w="1705" w:type="dxa"/>
            <w:vMerge w:val="restart"/>
            <w:vAlign w:val="center"/>
          </w:tcPr>
          <w:p w14:paraId="3FBB78F8" w14:textId="57CC49AA" w:rsidR="009E5A0C" w:rsidRPr="002B44AB" w:rsidRDefault="009E5A0C" w:rsidP="006D4EBC">
            <w:pPr>
              <w:jc w:val="center"/>
              <w:rPr>
                <w:rFonts w:ascii="Times New Roman" w:hAnsi="Times New Roman" w:cs="Times New Roman"/>
                <w:b/>
                <w:bCs/>
                <w:sz w:val="18"/>
                <w:szCs w:val="18"/>
                <w:lang w:val="it-IT"/>
              </w:rPr>
            </w:pPr>
            <w:r w:rsidRPr="002B44AB">
              <w:rPr>
                <w:rFonts w:ascii="Times New Roman" w:hAnsi="Times New Roman" w:cs="Times New Roman"/>
                <w:b/>
                <w:bCs/>
                <w:sz w:val="18"/>
                <w:szCs w:val="18"/>
                <w:lang w:val="it-IT"/>
              </w:rPr>
              <w:t>MEDITERANA</w:t>
            </w:r>
          </w:p>
        </w:tc>
        <w:tc>
          <w:tcPr>
            <w:tcW w:w="5220" w:type="dxa"/>
          </w:tcPr>
          <w:p w14:paraId="161CA6F3" w14:textId="109EEE3C" w:rsidR="009E5A0C" w:rsidRPr="002B44AB" w:rsidRDefault="009E5A0C" w:rsidP="005D06BF">
            <w:pPr>
              <w:jc w:val="both"/>
              <w:rPr>
                <w:rFonts w:ascii="Times New Roman" w:hAnsi="Times New Roman" w:cs="Times New Roman"/>
                <w:sz w:val="18"/>
                <w:szCs w:val="18"/>
                <w:lang w:val="it-IT"/>
              </w:rPr>
            </w:pPr>
            <w:r w:rsidRPr="002B44AB">
              <w:rPr>
                <w:rFonts w:ascii="Times New Roman" w:hAnsi="Times New Roman" w:cs="Times New Roman"/>
                <w:sz w:val="18"/>
                <w:szCs w:val="18"/>
                <w:lang w:val="it-IT"/>
              </w:rPr>
              <w:t>MIX 4.30: terra, rossa</w:t>
            </w:r>
          </w:p>
        </w:tc>
        <w:tc>
          <w:tcPr>
            <w:tcW w:w="1350" w:type="dxa"/>
          </w:tcPr>
          <w:p w14:paraId="46F6B5DB" w14:textId="53DD1E39" w:rsidR="009E5A0C" w:rsidRPr="002B44AB" w:rsidRDefault="009E5A0C" w:rsidP="006D4EBC">
            <w:pPr>
              <w:jc w:val="center"/>
              <w:rPr>
                <w:rFonts w:ascii="Times New Roman" w:hAnsi="Times New Roman" w:cs="Times New Roman"/>
                <w:sz w:val="18"/>
                <w:szCs w:val="18"/>
                <w:lang w:val="it-IT"/>
              </w:rPr>
            </w:pPr>
            <w:r w:rsidRPr="002B44AB">
              <w:rPr>
                <w:rFonts w:ascii="Times New Roman" w:hAnsi="Times New Roman" w:cs="Times New Roman"/>
                <w:sz w:val="18"/>
                <w:szCs w:val="18"/>
                <w:lang w:val="it-IT"/>
              </w:rPr>
              <w:t>10</w:t>
            </w:r>
            <w:r w:rsidR="003501CD">
              <w:rPr>
                <w:rFonts w:ascii="Times New Roman" w:hAnsi="Times New Roman" w:cs="Times New Roman"/>
                <w:sz w:val="18"/>
                <w:szCs w:val="18"/>
                <w:lang w:val="it-IT"/>
              </w:rPr>
              <w:t>9</w:t>
            </w:r>
            <w:r w:rsidR="00A372C1" w:rsidRPr="002B44AB">
              <w:rPr>
                <w:rFonts w:ascii="Times New Roman" w:hAnsi="Times New Roman" w:cs="Times New Roman"/>
                <w:sz w:val="18"/>
                <w:szCs w:val="18"/>
                <w:lang w:val="it-IT"/>
              </w:rPr>
              <w:t xml:space="preserve"> lei</w:t>
            </w:r>
          </w:p>
        </w:tc>
        <w:tc>
          <w:tcPr>
            <w:tcW w:w="1080" w:type="dxa"/>
          </w:tcPr>
          <w:p w14:paraId="33F96648" w14:textId="15B2AE54" w:rsidR="009E5A0C" w:rsidRPr="002B44AB" w:rsidRDefault="003501CD" w:rsidP="006D4EBC">
            <w:pPr>
              <w:jc w:val="center"/>
              <w:rPr>
                <w:rFonts w:ascii="Times New Roman" w:hAnsi="Times New Roman" w:cs="Times New Roman"/>
                <w:sz w:val="18"/>
                <w:szCs w:val="18"/>
                <w:lang w:val="it-IT"/>
              </w:rPr>
            </w:pPr>
            <w:r>
              <w:rPr>
                <w:rFonts w:ascii="Times New Roman" w:hAnsi="Times New Roman" w:cs="Times New Roman"/>
                <w:sz w:val="18"/>
                <w:szCs w:val="18"/>
                <w:lang w:val="it-IT"/>
              </w:rPr>
              <w:t>71</w:t>
            </w:r>
            <w:r w:rsidR="00A372C1" w:rsidRPr="002B44AB">
              <w:rPr>
                <w:rFonts w:ascii="Times New Roman" w:hAnsi="Times New Roman" w:cs="Times New Roman"/>
                <w:sz w:val="18"/>
                <w:szCs w:val="18"/>
                <w:lang w:val="it-IT"/>
              </w:rPr>
              <w:t xml:space="preserve"> lei</w:t>
            </w:r>
          </w:p>
        </w:tc>
      </w:tr>
      <w:tr w:rsidR="009E5A0C" w:rsidRPr="002B44AB" w14:paraId="586DD628" w14:textId="77777777" w:rsidTr="00B04668">
        <w:trPr>
          <w:trHeight w:val="276"/>
        </w:trPr>
        <w:tc>
          <w:tcPr>
            <w:tcW w:w="1705" w:type="dxa"/>
            <w:vMerge/>
            <w:vAlign w:val="center"/>
          </w:tcPr>
          <w:p w14:paraId="4412F186" w14:textId="77777777" w:rsidR="009E5A0C" w:rsidRPr="002B44AB" w:rsidRDefault="009E5A0C" w:rsidP="006D4EBC">
            <w:pPr>
              <w:jc w:val="center"/>
              <w:rPr>
                <w:rFonts w:ascii="Times New Roman" w:hAnsi="Times New Roman" w:cs="Times New Roman"/>
                <w:b/>
                <w:bCs/>
                <w:sz w:val="18"/>
                <w:szCs w:val="18"/>
                <w:lang w:val="it-IT"/>
              </w:rPr>
            </w:pPr>
          </w:p>
        </w:tc>
        <w:tc>
          <w:tcPr>
            <w:tcW w:w="5220" w:type="dxa"/>
          </w:tcPr>
          <w:p w14:paraId="25C88AA8" w14:textId="16504BB7" w:rsidR="009E5A0C" w:rsidRPr="002B44AB" w:rsidRDefault="009E5A0C" w:rsidP="005D06BF">
            <w:pPr>
              <w:jc w:val="both"/>
              <w:rPr>
                <w:rFonts w:ascii="Times New Roman" w:hAnsi="Times New Roman" w:cs="Times New Roman"/>
                <w:sz w:val="18"/>
                <w:szCs w:val="18"/>
                <w:lang w:val="it-IT"/>
              </w:rPr>
            </w:pPr>
            <w:r w:rsidRPr="002B44AB">
              <w:rPr>
                <w:rFonts w:ascii="Times New Roman" w:hAnsi="Times New Roman" w:cs="Times New Roman"/>
                <w:sz w:val="18"/>
                <w:szCs w:val="18"/>
                <w:lang w:val="it-IT"/>
              </w:rPr>
              <w:t>MIX 6.30: terra, rossa</w:t>
            </w:r>
          </w:p>
        </w:tc>
        <w:tc>
          <w:tcPr>
            <w:tcW w:w="1350" w:type="dxa"/>
          </w:tcPr>
          <w:p w14:paraId="0C23D79E" w14:textId="5A9E81CA" w:rsidR="009E5A0C" w:rsidRPr="002B44AB" w:rsidRDefault="009E5A0C" w:rsidP="006D4EBC">
            <w:pPr>
              <w:jc w:val="center"/>
              <w:rPr>
                <w:rFonts w:ascii="Times New Roman" w:hAnsi="Times New Roman" w:cs="Times New Roman"/>
                <w:sz w:val="18"/>
                <w:szCs w:val="18"/>
                <w:lang w:val="it-IT"/>
              </w:rPr>
            </w:pPr>
            <w:r w:rsidRPr="002B44AB">
              <w:rPr>
                <w:rFonts w:ascii="Times New Roman" w:hAnsi="Times New Roman" w:cs="Times New Roman"/>
                <w:sz w:val="18"/>
                <w:szCs w:val="18"/>
                <w:lang w:val="it-IT"/>
              </w:rPr>
              <w:t>1</w:t>
            </w:r>
            <w:r w:rsidR="003501CD">
              <w:rPr>
                <w:rFonts w:ascii="Times New Roman" w:hAnsi="Times New Roman" w:cs="Times New Roman"/>
                <w:sz w:val="18"/>
                <w:szCs w:val="18"/>
                <w:lang w:val="it-IT"/>
              </w:rPr>
              <w:t>21</w:t>
            </w:r>
            <w:r w:rsidR="00A372C1" w:rsidRPr="002B44AB">
              <w:rPr>
                <w:rFonts w:ascii="Times New Roman" w:hAnsi="Times New Roman" w:cs="Times New Roman"/>
                <w:sz w:val="18"/>
                <w:szCs w:val="18"/>
                <w:lang w:val="it-IT"/>
              </w:rPr>
              <w:t xml:space="preserve"> lei</w:t>
            </w:r>
          </w:p>
        </w:tc>
        <w:tc>
          <w:tcPr>
            <w:tcW w:w="1080" w:type="dxa"/>
          </w:tcPr>
          <w:p w14:paraId="48394737" w14:textId="4C88372E" w:rsidR="009E5A0C" w:rsidRPr="002B44AB" w:rsidRDefault="009E5A0C" w:rsidP="006D4EBC">
            <w:pPr>
              <w:jc w:val="center"/>
              <w:rPr>
                <w:rFonts w:ascii="Times New Roman" w:hAnsi="Times New Roman" w:cs="Times New Roman"/>
                <w:sz w:val="18"/>
                <w:szCs w:val="18"/>
                <w:lang w:val="it-IT"/>
              </w:rPr>
            </w:pPr>
            <w:r w:rsidRPr="002B44AB">
              <w:rPr>
                <w:rFonts w:ascii="Times New Roman" w:hAnsi="Times New Roman" w:cs="Times New Roman"/>
                <w:sz w:val="18"/>
                <w:szCs w:val="18"/>
                <w:lang w:val="it-IT"/>
              </w:rPr>
              <w:t>7</w:t>
            </w:r>
            <w:r w:rsidR="003501CD">
              <w:rPr>
                <w:rFonts w:ascii="Times New Roman" w:hAnsi="Times New Roman" w:cs="Times New Roman"/>
                <w:sz w:val="18"/>
                <w:szCs w:val="18"/>
                <w:lang w:val="it-IT"/>
              </w:rPr>
              <w:t>9</w:t>
            </w:r>
            <w:r w:rsidR="00A372C1" w:rsidRPr="002B44AB">
              <w:rPr>
                <w:rFonts w:ascii="Times New Roman" w:hAnsi="Times New Roman" w:cs="Times New Roman"/>
                <w:sz w:val="18"/>
                <w:szCs w:val="18"/>
                <w:lang w:val="it-IT"/>
              </w:rPr>
              <w:t xml:space="preserve"> lei</w:t>
            </w:r>
          </w:p>
        </w:tc>
      </w:tr>
      <w:tr w:rsidR="009E5A0C" w:rsidRPr="002B44AB" w14:paraId="1E097204" w14:textId="01D5B7D8" w:rsidTr="00B04668">
        <w:trPr>
          <w:trHeight w:val="323"/>
        </w:trPr>
        <w:tc>
          <w:tcPr>
            <w:tcW w:w="1705" w:type="dxa"/>
            <w:vMerge w:val="restart"/>
            <w:vAlign w:val="center"/>
          </w:tcPr>
          <w:p w14:paraId="5C28710F" w14:textId="21D11952" w:rsidR="009E5A0C" w:rsidRPr="002B44AB" w:rsidRDefault="009E5A0C" w:rsidP="006D4EBC">
            <w:pPr>
              <w:jc w:val="center"/>
              <w:rPr>
                <w:rFonts w:ascii="Times New Roman" w:hAnsi="Times New Roman" w:cs="Times New Roman"/>
                <w:b/>
                <w:bCs/>
                <w:sz w:val="18"/>
                <w:szCs w:val="18"/>
                <w:lang w:val="it-IT"/>
              </w:rPr>
            </w:pPr>
            <w:r w:rsidRPr="002B44AB">
              <w:rPr>
                <w:rFonts w:ascii="Times New Roman" w:hAnsi="Times New Roman" w:cs="Times New Roman"/>
                <w:b/>
                <w:bCs/>
                <w:sz w:val="18"/>
                <w:szCs w:val="18"/>
                <w:lang w:val="it-IT"/>
              </w:rPr>
              <w:t>MISTIC</w:t>
            </w:r>
          </w:p>
        </w:tc>
        <w:tc>
          <w:tcPr>
            <w:tcW w:w="5220" w:type="dxa"/>
          </w:tcPr>
          <w:p w14:paraId="16864084" w14:textId="48B839ED" w:rsidR="009E5A0C" w:rsidRPr="002B44AB" w:rsidRDefault="009E5A0C" w:rsidP="00D274D7">
            <w:pPr>
              <w:jc w:val="both"/>
              <w:rPr>
                <w:rFonts w:ascii="Times New Roman" w:hAnsi="Times New Roman" w:cs="Times New Roman"/>
                <w:sz w:val="18"/>
                <w:szCs w:val="18"/>
                <w:lang w:val="en-US"/>
              </w:rPr>
            </w:pPr>
            <w:r w:rsidRPr="002B44AB">
              <w:rPr>
                <w:rFonts w:ascii="Times New Roman" w:hAnsi="Times New Roman" w:cs="Times New Roman"/>
                <w:sz w:val="18"/>
                <w:szCs w:val="18"/>
                <w:lang w:val="en-US"/>
              </w:rPr>
              <w:t>MIX 4.30: gri bazaltic, gri garfit, indigo, acvatic</w:t>
            </w:r>
          </w:p>
        </w:tc>
        <w:tc>
          <w:tcPr>
            <w:tcW w:w="1350" w:type="dxa"/>
          </w:tcPr>
          <w:p w14:paraId="6F9B2EC0" w14:textId="6C619FE8" w:rsidR="009E5A0C" w:rsidRPr="002B44AB" w:rsidRDefault="009E5A0C" w:rsidP="006D4EBC">
            <w:pPr>
              <w:jc w:val="center"/>
              <w:rPr>
                <w:rFonts w:ascii="Times New Roman" w:hAnsi="Times New Roman" w:cs="Times New Roman"/>
                <w:sz w:val="18"/>
                <w:szCs w:val="18"/>
                <w:lang w:val="it-IT"/>
              </w:rPr>
            </w:pPr>
            <w:r w:rsidRPr="002B44AB">
              <w:rPr>
                <w:rFonts w:ascii="Times New Roman" w:hAnsi="Times New Roman" w:cs="Times New Roman"/>
                <w:sz w:val="18"/>
                <w:szCs w:val="18"/>
                <w:lang w:val="it-IT"/>
              </w:rPr>
              <w:t>12</w:t>
            </w:r>
            <w:r w:rsidR="00B01554">
              <w:rPr>
                <w:rFonts w:ascii="Times New Roman" w:hAnsi="Times New Roman" w:cs="Times New Roman"/>
                <w:sz w:val="18"/>
                <w:szCs w:val="18"/>
                <w:lang w:val="it-IT"/>
              </w:rPr>
              <w:t>7</w:t>
            </w:r>
            <w:r w:rsidR="00A372C1" w:rsidRPr="002B44AB">
              <w:rPr>
                <w:rFonts w:ascii="Times New Roman" w:hAnsi="Times New Roman" w:cs="Times New Roman"/>
                <w:sz w:val="18"/>
                <w:szCs w:val="18"/>
                <w:lang w:val="it-IT"/>
              </w:rPr>
              <w:t xml:space="preserve"> lei</w:t>
            </w:r>
          </w:p>
        </w:tc>
        <w:tc>
          <w:tcPr>
            <w:tcW w:w="1080" w:type="dxa"/>
          </w:tcPr>
          <w:p w14:paraId="7EFA8B38" w14:textId="5A368449" w:rsidR="009E5A0C" w:rsidRPr="002B44AB" w:rsidRDefault="009E5A0C" w:rsidP="006D4EBC">
            <w:pPr>
              <w:jc w:val="center"/>
              <w:rPr>
                <w:rFonts w:ascii="Times New Roman" w:hAnsi="Times New Roman" w:cs="Times New Roman"/>
                <w:sz w:val="18"/>
                <w:szCs w:val="18"/>
                <w:lang w:val="it-IT"/>
              </w:rPr>
            </w:pPr>
            <w:r w:rsidRPr="002B44AB">
              <w:rPr>
                <w:rFonts w:ascii="Times New Roman" w:hAnsi="Times New Roman" w:cs="Times New Roman"/>
                <w:sz w:val="18"/>
                <w:szCs w:val="18"/>
                <w:lang w:val="it-IT"/>
              </w:rPr>
              <w:t>8</w:t>
            </w:r>
            <w:r w:rsidR="00B01554">
              <w:rPr>
                <w:rFonts w:ascii="Times New Roman" w:hAnsi="Times New Roman" w:cs="Times New Roman"/>
                <w:sz w:val="18"/>
                <w:szCs w:val="18"/>
                <w:lang w:val="it-IT"/>
              </w:rPr>
              <w:t>3</w:t>
            </w:r>
            <w:r w:rsidR="00A372C1" w:rsidRPr="002B44AB">
              <w:rPr>
                <w:rFonts w:ascii="Times New Roman" w:hAnsi="Times New Roman" w:cs="Times New Roman"/>
                <w:sz w:val="18"/>
                <w:szCs w:val="18"/>
                <w:lang w:val="it-IT"/>
              </w:rPr>
              <w:t xml:space="preserve"> lei</w:t>
            </w:r>
          </w:p>
        </w:tc>
      </w:tr>
      <w:tr w:rsidR="009E5A0C" w:rsidRPr="002B44AB" w14:paraId="6DF9D4FC" w14:textId="77777777" w:rsidTr="00B04668">
        <w:trPr>
          <w:trHeight w:val="314"/>
        </w:trPr>
        <w:tc>
          <w:tcPr>
            <w:tcW w:w="1705" w:type="dxa"/>
            <w:vMerge/>
            <w:vAlign w:val="center"/>
          </w:tcPr>
          <w:p w14:paraId="136A1A40" w14:textId="77777777" w:rsidR="009E5A0C" w:rsidRPr="002B44AB" w:rsidRDefault="009E5A0C" w:rsidP="006D4EBC">
            <w:pPr>
              <w:jc w:val="center"/>
              <w:rPr>
                <w:rFonts w:ascii="Times New Roman" w:hAnsi="Times New Roman" w:cs="Times New Roman"/>
                <w:b/>
                <w:bCs/>
                <w:sz w:val="18"/>
                <w:szCs w:val="18"/>
                <w:lang w:val="it-IT"/>
              </w:rPr>
            </w:pPr>
          </w:p>
        </w:tc>
        <w:tc>
          <w:tcPr>
            <w:tcW w:w="5220" w:type="dxa"/>
          </w:tcPr>
          <w:p w14:paraId="687DD29A" w14:textId="7F60A08E" w:rsidR="009E5A0C" w:rsidRPr="002B44AB" w:rsidRDefault="009E5A0C" w:rsidP="00D274D7">
            <w:pPr>
              <w:jc w:val="both"/>
              <w:rPr>
                <w:rFonts w:ascii="Times New Roman" w:hAnsi="Times New Roman" w:cs="Times New Roman"/>
                <w:sz w:val="18"/>
                <w:szCs w:val="18"/>
                <w:lang w:val="it-IT"/>
              </w:rPr>
            </w:pPr>
            <w:r w:rsidRPr="002B44AB">
              <w:rPr>
                <w:rFonts w:ascii="Times New Roman" w:hAnsi="Times New Roman" w:cs="Times New Roman"/>
                <w:sz w:val="18"/>
                <w:szCs w:val="18"/>
                <w:lang w:val="it-IT"/>
              </w:rPr>
              <w:t>MIX 6.30: gri bazaltic, gri garfit, indigo, acvatic, gri verzui, gri gălbui</w:t>
            </w:r>
          </w:p>
        </w:tc>
        <w:tc>
          <w:tcPr>
            <w:tcW w:w="1350" w:type="dxa"/>
          </w:tcPr>
          <w:p w14:paraId="4EDB6847" w14:textId="0AF1219D" w:rsidR="009E5A0C" w:rsidRPr="002B44AB" w:rsidRDefault="009E5A0C" w:rsidP="006D4EBC">
            <w:pPr>
              <w:jc w:val="center"/>
              <w:rPr>
                <w:rFonts w:ascii="Times New Roman" w:hAnsi="Times New Roman" w:cs="Times New Roman"/>
                <w:sz w:val="18"/>
                <w:szCs w:val="18"/>
                <w:lang w:val="it-IT"/>
              </w:rPr>
            </w:pPr>
            <w:r w:rsidRPr="002B44AB">
              <w:rPr>
                <w:rFonts w:ascii="Times New Roman" w:hAnsi="Times New Roman" w:cs="Times New Roman"/>
                <w:sz w:val="18"/>
                <w:szCs w:val="18"/>
                <w:lang w:val="it-IT"/>
              </w:rPr>
              <w:t>13</w:t>
            </w:r>
            <w:r w:rsidR="00B01554">
              <w:rPr>
                <w:rFonts w:ascii="Times New Roman" w:hAnsi="Times New Roman" w:cs="Times New Roman"/>
                <w:sz w:val="18"/>
                <w:szCs w:val="18"/>
                <w:lang w:val="it-IT"/>
              </w:rPr>
              <w:t>9</w:t>
            </w:r>
            <w:r w:rsidR="00A372C1" w:rsidRPr="002B44AB">
              <w:rPr>
                <w:rFonts w:ascii="Times New Roman" w:hAnsi="Times New Roman" w:cs="Times New Roman"/>
                <w:sz w:val="18"/>
                <w:szCs w:val="18"/>
                <w:lang w:val="it-IT"/>
              </w:rPr>
              <w:t xml:space="preserve"> lei</w:t>
            </w:r>
          </w:p>
        </w:tc>
        <w:tc>
          <w:tcPr>
            <w:tcW w:w="1080" w:type="dxa"/>
          </w:tcPr>
          <w:p w14:paraId="3E05577B" w14:textId="651854F4" w:rsidR="009E5A0C" w:rsidRPr="002B44AB" w:rsidRDefault="00B01554" w:rsidP="006D4EBC">
            <w:pPr>
              <w:jc w:val="center"/>
              <w:rPr>
                <w:rFonts w:ascii="Times New Roman" w:hAnsi="Times New Roman" w:cs="Times New Roman"/>
                <w:sz w:val="18"/>
                <w:szCs w:val="18"/>
                <w:lang w:val="it-IT"/>
              </w:rPr>
            </w:pPr>
            <w:r>
              <w:rPr>
                <w:rFonts w:ascii="Times New Roman" w:hAnsi="Times New Roman" w:cs="Times New Roman"/>
                <w:sz w:val="18"/>
                <w:szCs w:val="18"/>
                <w:lang w:val="it-IT"/>
              </w:rPr>
              <w:t>91</w:t>
            </w:r>
            <w:r w:rsidR="00A372C1" w:rsidRPr="002B44AB">
              <w:rPr>
                <w:rFonts w:ascii="Times New Roman" w:hAnsi="Times New Roman" w:cs="Times New Roman"/>
                <w:sz w:val="18"/>
                <w:szCs w:val="18"/>
                <w:lang w:val="it-IT"/>
              </w:rPr>
              <w:t xml:space="preserve"> lei</w:t>
            </w:r>
          </w:p>
        </w:tc>
      </w:tr>
      <w:tr w:rsidR="009E5A0C" w:rsidRPr="002B44AB" w14:paraId="151F1416" w14:textId="6CBBD48F" w:rsidTr="00B04668">
        <w:trPr>
          <w:trHeight w:val="276"/>
        </w:trPr>
        <w:tc>
          <w:tcPr>
            <w:tcW w:w="1705" w:type="dxa"/>
            <w:vMerge w:val="restart"/>
            <w:vAlign w:val="center"/>
          </w:tcPr>
          <w:p w14:paraId="52C00A6E" w14:textId="479CAD27" w:rsidR="009E5A0C" w:rsidRPr="002B44AB" w:rsidRDefault="009E5A0C" w:rsidP="006D4EBC">
            <w:pPr>
              <w:jc w:val="center"/>
              <w:rPr>
                <w:rFonts w:ascii="Times New Roman" w:hAnsi="Times New Roman" w:cs="Times New Roman"/>
                <w:b/>
                <w:bCs/>
                <w:sz w:val="18"/>
                <w:szCs w:val="18"/>
                <w:lang w:val="it-IT"/>
              </w:rPr>
            </w:pPr>
            <w:r w:rsidRPr="002B44AB">
              <w:rPr>
                <w:rFonts w:ascii="Times New Roman" w:hAnsi="Times New Roman" w:cs="Times New Roman"/>
                <w:b/>
                <w:bCs/>
                <w:sz w:val="18"/>
                <w:szCs w:val="18"/>
                <w:lang w:val="it-IT"/>
              </w:rPr>
              <w:t>VIENA</w:t>
            </w:r>
          </w:p>
        </w:tc>
        <w:tc>
          <w:tcPr>
            <w:tcW w:w="5220" w:type="dxa"/>
          </w:tcPr>
          <w:p w14:paraId="2C5CF900" w14:textId="77A685A1" w:rsidR="009E5A0C" w:rsidRPr="002B44AB" w:rsidRDefault="009E5A0C" w:rsidP="005D06BF">
            <w:pPr>
              <w:jc w:val="both"/>
              <w:rPr>
                <w:rFonts w:ascii="Times New Roman" w:hAnsi="Times New Roman" w:cs="Times New Roman"/>
                <w:sz w:val="18"/>
                <w:szCs w:val="18"/>
                <w:lang w:val="it-IT"/>
              </w:rPr>
            </w:pPr>
            <w:r w:rsidRPr="002B44AB">
              <w:rPr>
                <w:rFonts w:ascii="Times New Roman" w:hAnsi="Times New Roman" w:cs="Times New Roman"/>
                <w:sz w:val="18"/>
                <w:szCs w:val="18"/>
                <w:lang w:val="it-IT"/>
              </w:rPr>
              <w:t xml:space="preserve">MIX 4.30: negru violet </w:t>
            </w:r>
          </w:p>
        </w:tc>
        <w:tc>
          <w:tcPr>
            <w:tcW w:w="1350" w:type="dxa"/>
          </w:tcPr>
          <w:p w14:paraId="3E5F3DC9" w14:textId="588D0112" w:rsidR="009E5A0C" w:rsidRPr="002B44AB" w:rsidRDefault="009E5A0C" w:rsidP="006D4EBC">
            <w:pPr>
              <w:jc w:val="center"/>
              <w:rPr>
                <w:rFonts w:ascii="Times New Roman" w:hAnsi="Times New Roman" w:cs="Times New Roman"/>
                <w:sz w:val="18"/>
                <w:szCs w:val="18"/>
                <w:lang w:val="it-IT"/>
              </w:rPr>
            </w:pPr>
            <w:r w:rsidRPr="002B44AB">
              <w:rPr>
                <w:rFonts w:ascii="Times New Roman" w:hAnsi="Times New Roman" w:cs="Times New Roman"/>
                <w:sz w:val="18"/>
                <w:szCs w:val="18"/>
                <w:lang w:val="it-IT"/>
              </w:rPr>
              <w:t>10</w:t>
            </w:r>
            <w:r w:rsidR="00B01554">
              <w:rPr>
                <w:rFonts w:ascii="Times New Roman" w:hAnsi="Times New Roman" w:cs="Times New Roman"/>
                <w:sz w:val="18"/>
                <w:szCs w:val="18"/>
                <w:lang w:val="it-IT"/>
              </w:rPr>
              <w:t>9</w:t>
            </w:r>
            <w:r w:rsidR="00A372C1" w:rsidRPr="002B44AB">
              <w:rPr>
                <w:rFonts w:ascii="Times New Roman" w:hAnsi="Times New Roman" w:cs="Times New Roman"/>
                <w:sz w:val="18"/>
                <w:szCs w:val="18"/>
                <w:lang w:val="it-IT"/>
              </w:rPr>
              <w:t xml:space="preserve"> lei</w:t>
            </w:r>
          </w:p>
        </w:tc>
        <w:tc>
          <w:tcPr>
            <w:tcW w:w="1080" w:type="dxa"/>
          </w:tcPr>
          <w:p w14:paraId="7CD67465" w14:textId="41B45EBC" w:rsidR="009E5A0C" w:rsidRPr="002B44AB" w:rsidRDefault="00B01554" w:rsidP="006D4EBC">
            <w:pPr>
              <w:jc w:val="center"/>
              <w:rPr>
                <w:rFonts w:ascii="Times New Roman" w:hAnsi="Times New Roman" w:cs="Times New Roman"/>
                <w:sz w:val="18"/>
                <w:szCs w:val="18"/>
                <w:lang w:val="it-IT"/>
              </w:rPr>
            </w:pPr>
            <w:r>
              <w:rPr>
                <w:rFonts w:ascii="Times New Roman" w:hAnsi="Times New Roman" w:cs="Times New Roman"/>
                <w:sz w:val="18"/>
                <w:szCs w:val="18"/>
                <w:lang w:val="it-IT"/>
              </w:rPr>
              <w:t>71</w:t>
            </w:r>
            <w:r w:rsidR="00A372C1" w:rsidRPr="002B44AB">
              <w:rPr>
                <w:rFonts w:ascii="Times New Roman" w:hAnsi="Times New Roman" w:cs="Times New Roman"/>
                <w:sz w:val="18"/>
                <w:szCs w:val="18"/>
                <w:lang w:val="it-IT"/>
              </w:rPr>
              <w:t xml:space="preserve"> lei</w:t>
            </w:r>
          </w:p>
        </w:tc>
      </w:tr>
      <w:tr w:rsidR="009E5A0C" w:rsidRPr="002B44AB" w14:paraId="43BB5385" w14:textId="77777777" w:rsidTr="00B04668">
        <w:trPr>
          <w:trHeight w:val="276"/>
        </w:trPr>
        <w:tc>
          <w:tcPr>
            <w:tcW w:w="1705" w:type="dxa"/>
            <w:vMerge/>
            <w:vAlign w:val="center"/>
          </w:tcPr>
          <w:p w14:paraId="6FAA78C2" w14:textId="77777777" w:rsidR="009E5A0C" w:rsidRPr="002B44AB" w:rsidRDefault="009E5A0C" w:rsidP="006D4EBC">
            <w:pPr>
              <w:jc w:val="center"/>
              <w:rPr>
                <w:rFonts w:ascii="Times New Roman" w:hAnsi="Times New Roman" w:cs="Times New Roman"/>
                <w:sz w:val="18"/>
                <w:szCs w:val="18"/>
                <w:lang w:val="it-IT"/>
              </w:rPr>
            </w:pPr>
          </w:p>
        </w:tc>
        <w:tc>
          <w:tcPr>
            <w:tcW w:w="5220" w:type="dxa"/>
          </w:tcPr>
          <w:p w14:paraId="79E7AD73" w14:textId="51E92112" w:rsidR="009E5A0C" w:rsidRPr="002B44AB" w:rsidRDefault="009E5A0C" w:rsidP="005D06BF">
            <w:pPr>
              <w:jc w:val="both"/>
              <w:rPr>
                <w:rFonts w:ascii="Times New Roman" w:hAnsi="Times New Roman" w:cs="Times New Roman"/>
                <w:sz w:val="18"/>
                <w:szCs w:val="18"/>
                <w:lang w:val="it-IT"/>
              </w:rPr>
            </w:pPr>
            <w:r w:rsidRPr="002B44AB">
              <w:rPr>
                <w:rFonts w:ascii="Times New Roman" w:hAnsi="Times New Roman" w:cs="Times New Roman"/>
                <w:sz w:val="18"/>
                <w:szCs w:val="18"/>
                <w:lang w:val="it-IT"/>
              </w:rPr>
              <w:t>MIX 6.30: negru violet</w:t>
            </w:r>
          </w:p>
        </w:tc>
        <w:tc>
          <w:tcPr>
            <w:tcW w:w="1350" w:type="dxa"/>
          </w:tcPr>
          <w:p w14:paraId="4ACDBF0C" w14:textId="59943C86" w:rsidR="009E5A0C" w:rsidRPr="002B44AB" w:rsidRDefault="009E5A0C" w:rsidP="006D4EBC">
            <w:pPr>
              <w:jc w:val="center"/>
              <w:rPr>
                <w:rFonts w:ascii="Times New Roman" w:hAnsi="Times New Roman" w:cs="Times New Roman"/>
                <w:sz w:val="18"/>
                <w:szCs w:val="18"/>
                <w:lang w:val="it-IT"/>
              </w:rPr>
            </w:pPr>
            <w:r w:rsidRPr="002B44AB">
              <w:rPr>
                <w:rFonts w:ascii="Times New Roman" w:hAnsi="Times New Roman" w:cs="Times New Roman"/>
                <w:sz w:val="18"/>
                <w:szCs w:val="18"/>
                <w:lang w:val="it-IT"/>
              </w:rPr>
              <w:t>1</w:t>
            </w:r>
            <w:r w:rsidR="00B01554">
              <w:rPr>
                <w:rFonts w:ascii="Times New Roman" w:hAnsi="Times New Roman" w:cs="Times New Roman"/>
                <w:sz w:val="18"/>
                <w:szCs w:val="18"/>
                <w:lang w:val="it-IT"/>
              </w:rPr>
              <w:t>21</w:t>
            </w:r>
            <w:r w:rsidR="00A372C1" w:rsidRPr="002B44AB">
              <w:rPr>
                <w:rFonts w:ascii="Times New Roman" w:hAnsi="Times New Roman" w:cs="Times New Roman"/>
                <w:sz w:val="18"/>
                <w:szCs w:val="18"/>
                <w:lang w:val="it-IT"/>
              </w:rPr>
              <w:t xml:space="preserve"> lei</w:t>
            </w:r>
          </w:p>
        </w:tc>
        <w:tc>
          <w:tcPr>
            <w:tcW w:w="1080" w:type="dxa"/>
          </w:tcPr>
          <w:p w14:paraId="47F60219" w14:textId="64DD9DAF" w:rsidR="009E5A0C" w:rsidRPr="002B44AB" w:rsidRDefault="009E5A0C" w:rsidP="006D4EBC">
            <w:pPr>
              <w:jc w:val="center"/>
              <w:rPr>
                <w:rFonts w:ascii="Times New Roman" w:hAnsi="Times New Roman" w:cs="Times New Roman"/>
                <w:sz w:val="18"/>
                <w:szCs w:val="18"/>
                <w:lang w:val="it-IT"/>
              </w:rPr>
            </w:pPr>
            <w:r w:rsidRPr="002B44AB">
              <w:rPr>
                <w:rFonts w:ascii="Times New Roman" w:hAnsi="Times New Roman" w:cs="Times New Roman"/>
                <w:sz w:val="18"/>
                <w:szCs w:val="18"/>
                <w:lang w:val="it-IT"/>
              </w:rPr>
              <w:t>7</w:t>
            </w:r>
            <w:r w:rsidR="00B01554">
              <w:rPr>
                <w:rFonts w:ascii="Times New Roman" w:hAnsi="Times New Roman" w:cs="Times New Roman"/>
                <w:sz w:val="18"/>
                <w:szCs w:val="18"/>
                <w:lang w:val="it-IT"/>
              </w:rPr>
              <w:t>9</w:t>
            </w:r>
            <w:r w:rsidR="00A372C1" w:rsidRPr="002B44AB">
              <w:rPr>
                <w:rFonts w:ascii="Times New Roman" w:hAnsi="Times New Roman" w:cs="Times New Roman"/>
                <w:sz w:val="18"/>
                <w:szCs w:val="18"/>
                <w:lang w:val="it-IT"/>
              </w:rPr>
              <w:t xml:space="preserve"> lei</w:t>
            </w:r>
          </w:p>
        </w:tc>
      </w:tr>
      <w:tr w:rsidR="009E5A0C" w:rsidRPr="002B44AB" w14:paraId="48352021" w14:textId="4A3C5009" w:rsidTr="00B04668">
        <w:trPr>
          <w:trHeight w:val="276"/>
        </w:trPr>
        <w:tc>
          <w:tcPr>
            <w:tcW w:w="1705" w:type="dxa"/>
            <w:vMerge w:val="restart"/>
            <w:vAlign w:val="center"/>
          </w:tcPr>
          <w:p w14:paraId="44AAF11E" w14:textId="531BF9B3" w:rsidR="009E5A0C" w:rsidRPr="002B44AB" w:rsidRDefault="009E5A0C" w:rsidP="006D4EBC">
            <w:pPr>
              <w:jc w:val="center"/>
              <w:rPr>
                <w:rFonts w:ascii="Times New Roman" w:hAnsi="Times New Roman" w:cs="Times New Roman"/>
                <w:sz w:val="18"/>
                <w:szCs w:val="18"/>
                <w:lang w:val="it-IT"/>
              </w:rPr>
            </w:pPr>
            <w:r w:rsidRPr="002B44AB">
              <w:rPr>
                <w:rFonts w:ascii="Times New Roman" w:hAnsi="Times New Roman" w:cs="Times New Roman"/>
                <w:sz w:val="18"/>
                <w:szCs w:val="18"/>
                <w:lang w:val="it-IT"/>
              </w:rPr>
              <w:t>MAYA</w:t>
            </w:r>
          </w:p>
        </w:tc>
        <w:tc>
          <w:tcPr>
            <w:tcW w:w="5220" w:type="dxa"/>
          </w:tcPr>
          <w:p w14:paraId="6CF0D361" w14:textId="04B998B7" w:rsidR="009E5A0C" w:rsidRPr="002B44AB" w:rsidRDefault="009E5A0C" w:rsidP="005D06BF">
            <w:pPr>
              <w:jc w:val="both"/>
              <w:rPr>
                <w:rFonts w:ascii="Times New Roman" w:hAnsi="Times New Roman" w:cs="Times New Roman"/>
                <w:sz w:val="18"/>
                <w:szCs w:val="18"/>
                <w:lang w:val="en-US"/>
              </w:rPr>
            </w:pPr>
            <w:r w:rsidRPr="002B44AB">
              <w:rPr>
                <w:rFonts w:ascii="Times New Roman" w:hAnsi="Times New Roman" w:cs="Times New Roman"/>
                <w:sz w:val="18"/>
                <w:szCs w:val="18"/>
                <w:lang w:val="en-US"/>
              </w:rPr>
              <w:t>MIX 4.30: brun antic</w:t>
            </w:r>
          </w:p>
        </w:tc>
        <w:tc>
          <w:tcPr>
            <w:tcW w:w="1350" w:type="dxa"/>
          </w:tcPr>
          <w:p w14:paraId="6DEA1504" w14:textId="37BEF808" w:rsidR="009E5A0C" w:rsidRPr="002B44AB" w:rsidRDefault="006D4EBC" w:rsidP="006D4EBC">
            <w:pPr>
              <w:jc w:val="center"/>
              <w:rPr>
                <w:rFonts w:ascii="Times New Roman" w:hAnsi="Times New Roman" w:cs="Times New Roman"/>
                <w:sz w:val="18"/>
                <w:szCs w:val="18"/>
                <w:lang w:val="en-US"/>
              </w:rPr>
            </w:pPr>
            <w:r w:rsidRPr="002B44AB">
              <w:rPr>
                <w:rFonts w:ascii="Times New Roman" w:hAnsi="Times New Roman" w:cs="Times New Roman"/>
                <w:sz w:val="18"/>
                <w:szCs w:val="18"/>
                <w:lang w:val="en-US"/>
              </w:rPr>
              <w:t>10</w:t>
            </w:r>
            <w:r w:rsidR="00B01554">
              <w:rPr>
                <w:rFonts w:ascii="Times New Roman" w:hAnsi="Times New Roman" w:cs="Times New Roman"/>
                <w:sz w:val="18"/>
                <w:szCs w:val="18"/>
                <w:lang w:val="en-US"/>
              </w:rPr>
              <w:t>9</w:t>
            </w:r>
            <w:r w:rsidR="00A372C1" w:rsidRPr="002B44AB">
              <w:rPr>
                <w:rFonts w:ascii="Times New Roman" w:hAnsi="Times New Roman" w:cs="Times New Roman"/>
                <w:sz w:val="18"/>
                <w:szCs w:val="18"/>
                <w:lang w:val="en-US"/>
              </w:rPr>
              <w:t xml:space="preserve"> lei</w:t>
            </w:r>
          </w:p>
        </w:tc>
        <w:tc>
          <w:tcPr>
            <w:tcW w:w="1080" w:type="dxa"/>
          </w:tcPr>
          <w:p w14:paraId="06D7412A" w14:textId="1A35923F" w:rsidR="009E5A0C" w:rsidRPr="002B44AB" w:rsidRDefault="00B01554" w:rsidP="006D4EBC">
            <w:pPr>
              <w:jc w:val="center"/>
              <w:rPr>
                <w:rFonts w:ascii="Times New Roman" w:hAnsi="Times New Roman" w:cs="Times New Roman"/>
                <w:sz w:val="18"/>
                <w:szCs w:val="18"/>
                <w:lang w:val="en-US"/>
              </w:rPr>
            </w:pPr>
            <w:r>
              <w:rPr>
                <w:rFonts w:ascii="Times New Roman" w:hAnsi="Times New Roman" w:cs="Times New Roman"/>
                <w:sz w:val="18"/>
                <w:szCs w:val="18"/>
                <w:lang w:val="en-US"/>
              </w:rPr>
              <w:t>71</w:t>
            </w:r>
            <w:r w:rsidR="00A372C1" w:rsidRPr="002B44AB">
              <w:rPr>
                <w:rFonts w:ascii="Times New Roman" w:hAnsi="Times New Roman" w:cs="Times New Roman"/>
                <w:sz w:val="18"/>
                <w:szCs w:val="18"/>
                <w:lang w:val="en-US"/>
              </w:rPr>
              <w:t xml:space="preserve"> lei</w:t>
            </w:r>
          </w:p>
        </w:tc>
      </w:tr>
      <w:tr w:rsidR="009E5A0C" w:rsidRPr="002B44AB" w14:paraId="0D9E3970" w14:textId="77777777" w:rsidTr="00B04668">
        <w:trPr>
          <w:trHeight w:val="276"/>
        </w:trPr>
        <w:tc>
          <w:tcPr>
            <w:tcW w:w="1705" w:type="dxa"/>
            <w:vMerge/>
            <w:vAlign w:val="center"/>
          </w:tcPr>
          <w:p w14:paraId="06138ADE" w14:textId="77777777" w:rsidR="009E5A0C" w:rsidRPr="002B44AB" w:rsidRDefault="009E5A0C" w:rsidP="006D4EBC">
            <w:pPr>
              <w:jc w:val="center"/>
              <w:rPr>
                <w:rFonts w:ascii="Times New Roman" w:hAnsi="Times New Roman" w:cs="Times New Roman"/>
                <w:sz w:val="18"/>
                <w:szCs w:val="18"/>
                <w:lang w:val="it-IT"/>
              </w:rPr>
            </w:pPr>
          </w:p>
        </w:tc>
        <w:tc>
          <w:tcPr>
            <w:tcW w:w="5220" w:type="dxa"/>
          </w:tcPr>
          <w:p w14:paraId="36C31854" w14:textId="44156B13" w:rsidR="009E5A0C" w:rsidRPr="002B44AB" w:rsidRDefault="009E5A0C" w:rsidP="005D06BF">
            <w:pPr>
              <w:jc w:val="both"/>
              <w:rPr>
                <w:rFonts w:ascii="Times New Roman" w:hAnsi="Times New Roman" w:cs="Times New Roman"/>
                <w:sz w:val="18"/>
                <w:szCs w:val="18"/>
                <w:lang w:val="en-US"/>
              </w:rPr>
            </w:pPr>
            <w:r w:rsidRPr="002B44AB">
              <w:rPr>
                <w:rFonts w:ascii="Times New Roman" w:hAnsi="Times New Roman" w:cs="Times New Roman"/>
                <w:sz w:val="18"/>
                <w:szCs w:val="18"/>
                <w:lang w:val="en-US"/>
              </w:rPr>
              <w:t>MIX 6.30: brun antic</w:t>
            </w:r>
          </w:p>
        </w:tc>
        <w:tc>
          <w:tcPr>
            <w:tcW w:w="1350" w:type="dxa"/>
          </w:tcPr>
          <w:p w14:paraId="75891266" w14:textId="255F1455" w:rsidR="009E5A0C" w:rsidRPr="002B44AB" w:rsidRDefault="006D4EBC" w:rsidP="006D4EBC">
            <w:pPr>
              <w:jc w:val="center"/>
              <w:rPr>
                <w:rFonts w:ascii="Times New Roman" w:hAnsi="Times New Roman" w:cs="Times New Roman"/>
                <w:sz w:val="18"/>
                <w:szCs w:val="18"/>
                <w:lang w:val="en-US"/>
              </w:rPr>
            </w:pPr>
            <w:r w:rsidRPr="002B44AB">
              <w:rPr>
                <w:rFonts w:ascii="Times New Roman" w:hAnsi="Times New Roman" w:cs="Times New Roman"/>
                <w:sz w:val="18"/>
                <w:szCs w:val="18"/>
                <w:lang w:val="en-US"/>
              </w:rPr>
              <w:t>1</w:t>
            </w:r>
            <w:r w:rsidR="00B01554">
              <w:rPr>
                <w:rFonts w:ascii="Times New Roman" w:hAnsi="Times New Roman" w:cs="Times New Roman"/>
                <w:sz w:val="18"/>
                <w:szCs w:val="18"/>
                <w:lang w:val="en-US"/>
              </w:rPr>
              <w:t>21</w:t>
            </w:r>
            <w:r w:rsidR="003501CD">
              <w:rPr>
                <w:rFonts w:ascii="Times New Roman" w:hAnsi="Times New Roman" w:cs="Times New Roman"/>
                <w:sz w:val="18"/>
                <w:szCs w:val="18"/>
                <w:lang w:val="en-US"/>
              </w:rPr>
              <w:t xml:space="preserve"> lei</w:t>
            </w:r>
          </w:p>
        </w:tc>
        <w:tc>
          <w:tcPr>
            <w:tcW w:w="1080" w:type="dxa"/>
          </w:tcPr>
          <w:p w14:paraId="2693C2A0" w14:textId="6CAB5A9B" w:rsidR="009E5A0C" w:rsidRPr="002B44AB" w:rsidRDefault="006D4EBC" w:rsidP="006D4EBC">
            <w:pPr>
              <w:jc w:val="center"/>
              <w:rPr>
                <w:rFonts w:ascii="Times New Roman" w:hAnsi="Times New Roman" w:cs="Times New Roman"/>
                <w:sz w:val="18"/>
                <w:szCs w:val="18"/>
                <w:lang w:val="en-US"/>
              </w:rPr>
            </w:pPr>
            <w:r w:rsidRPr="002B44AB">
              <w:rPr>
                <w:rFonts w:ascii="Times New Roman" w:hAnsi="Times New Roman" w:cs="Times New Roman"/>
                <w:sz w:val="18"/>
                <w:szCs w:val="18"/>
                <w:lang w:val="en-US"/>
              </w:rPr>
              <w:t>7</w:t>
            </w:r>
            <w:r w:rsidR="00B01554">
              <w:rPr>
                <w:rFonts w:ascii="Times New Roman" w:hAnsi="Times New Roman" w:cs="Times New Roman"/>
                <w:sz w:val="18"/>
                <w:szCs w:val="18"/>
                <w:lang w:val="en-US"/>
              </w:rPr>
              <w:t>9</w:t>
            </w:r>
            <w:r w:rsidR="003501CD">
              <w:rPr>
                <w:rFonts w:ascii="Times New Roman" w:hAnsi="Times New Roman" w:cs="Times New Roman"/>
                <w:sz w:val="18"/>
                <w:szCs w:val="18"/>
                <w:lang w:val="en-US"/>
              </w:rPr>
              <w:t xml:space="preserve"> </w:t>
            </w:r>
            <w:r w:rsidR="003501CD">
              <w:rPr>
                <w:rFonts w:ascii="Times New Roman" w:hAnsi="Times New Roman" w:cs="Times New Roman"/>
                <w:sz w:val="18"/>
                <w:szCs w:val="18"/>
                <w:lang w:val="it-IT"/>
              </w:rPr>
              <w:t>lei</w:t>
            </w:r>
          </w:p>
        </w:tc>
      </w:tr>
      <w:tr w:rsidR="006D4EBC" w:rsidRPr="002B44AB" w14:paraId="7B5C4A57" w14:textId="0AEB9E36" w:rsidTr="00B04668">
        <w:trPr>
          <w:trHeight w:val="276"/>
        </w:trPr>
        <w:tc>
          <w:tcPr>
            <w:tcW w:w="1705" w:type="dxa"/>
            <w:vMerge w:val="restart"/>
            <w:vAlign w:val="center"/>
          </w:tcPr>
          <w:p w14:paraId="4045496F" w14:textId="31B17675" w:rsidR="006D4EBC" w:rsidRPr="002B44AB" w:rsidRDefault="006D4EBC" w:rsidP="006D4EBC">
            <w:pPr>
              <w:jc w:val="center"/>
              <w:rPr>
                <w:rFonts w:ascii="Times New Roman" w:hAnsi="Times New Roman" w:cs="Times New Roman"/>
                <w:sz w:val="18"/>
                <w:szCs w:val="18"/>
                <w:lang w:val="it-IT"/>
              </w:rPr>
            </w:pPr>
            <w:r w:rsidRPr="002B44AB">
              <w:rPr>
                <w:rFonts w:ascii="Times New Roman" w:hAnsi="Times New Roman" w:cs="Times New Roman"/>
                <w:sz w:val="18"/>
                <w:szCs w:val="18"/>
                <w:lang w:val="it-IT"/>
              </w:rPr>
              <w:t>SAHARA</w:t>
            </w:r>
          </w:p>
        </w:tc>
        <w:tc>
          <w:tcPr>
            <w:tcW w:w="5220" w:type="dxa"/>
          </w:tcPr>
          <w:p w14:paraId="3D1EF52D" w14:textId="1983C394" w:rsidR="006D4EBC" w:rsidRPr="002B44AB" w:rsidRDefault="006D4EBC" w:rsidP="005D06BF">
            <w:pPr>
              <w:jc w:val="both"/>
              <w:rPr>
                <w:rFonts w:ascii="Times New Roman" w:hAnsi="Times New Roman" w:cs="Times New Roman"/>
                <w:sz w:val="18"/>
                <w:szCs w:val="18"/>
                <w:lang w:val="it-IT"/>
              </w:rPr>
            </w:pPr>
            <w:r w:rsidRPr="002B44AB">
              <w:rPr>
                <w:rFonts w:ascii="Times New Roman" w:hAnsi="Times New Roman" w:cs="Times New Roman"/>
                <w:sz w:val="18"/>
                <w:szCs w:val="18"/>
                <w:lang w:val="it-IT"/>
              </w:rPr>
              <w:t>MIX 4.30: travertin, moka</w:t>
            </w:r>
          </w:p>
        </w:tc>
        <w:tc>
          <w:tcPr>
            <w:tcW w:w="1350" w:type="dxa"/>
          </w:tcPr>
          <w:p w14:paraId="1023BDBC" w14:textId="5BDCDFF0" w:rsidR="006D4EBC" w:rsidRPr="002B44AB" w:rsidRDefault="006D4EBC" w:rsidP="006D4EBC">
            <w:pPr>
              <w:jc w:val="center"/>
              <w:rPr>
                <w:rFonts w:ascii="Times New Roman" w:hAnsi="Times New Roman" w:cs="Times New Roman"/>
                <w:sz w:val="18"/>
                <w:szCs w:val="18"/>
                <w:lang w:val="it-IT"/>
              </w:rPr>
            </w:pPr>
            <w:r w:rsidRPr="002B44AB">
              <w:rPr>
                <w:rFonts w:ascii="Times New Roman" w:hAnsi="Times New Roman" w:cs="Times New Roman"/>
                <w:sz w:val="18"/>
                <w:szCs w:val="18"/>
                <w:lang w:val="it-IT"/>
              </w:rPr>
              <w:t>12</w:t>
            </w:r>
            <w:r w:rsidR="00B01554">
              <w:rPr>
                <w:rFonts w:ascii="Times New Roman" w:hAnsi="Times New Roman" w:cs="Times New Roman"/>
                <w:sz w:val="18"/>
                <w:szCs w:val="18"/>
                <w:lang w:val="it-IT"/>
              </w:rPr>
              <w:t>7</w:t>
            </w:r>
            <w:r w:rsidR="003501CD">
              <w:rPr>
                <w:rFonts w:ascii="Times New Roman" w:hAnsi="Times New Roman" w:cs="Times New Roman"/>
                <w:sz w:val="18"/>
                <w:szCs w:val="18"/>
                <w:lang w:val="it-IT"/>
              </w:rPr>
              <w:t xml:space="preserve"> lei</w:t>
            </w:r>
          </w:p>
        </w:tc>
        <w:tc>
          <w:tcPr>
            <w:tcW w:w="1080" w:type="dxa"/>
          </w:tcPr>
          <w:p w14:paraId="0C2128B4" w14:textId="131FE2BF" w:rsidR="006D4EBC" w:rsidRPr="002B44AB" w:rsidRDefault="006D4EBC" w:rsidP="006D4EBC">
            <w:pPr>
              <w:jc w:val="center"/>
              <w:rPr>
                <w:rFonts w:ascii="Times New Roman" w:hAnsi="Times New Roman" w:cs="Times New Roman"/>
                <w:sz w:val="18"/>
                <w:szCs w:val="18"/>
                <w:lang w:val="it-IT"/>
              </w:rPr>
            </w:pPr>
            <w:r w:rsidRPr="002B44AB">
              <w:rPr>
                <w:rFonts w:ascii="Times New Roman" w:hAnsi="Times New Roman" w:cs="Times New Roman"/>
                <w:sz w:val="18"/>
                <w:szCs w:val="18"/>
                <w:lang w:val="it-IT"/>
              </w:rPr>
              <w:t>8</w:t>
            </w:r>
            <w:r w:rsidR="00B01554">
              <w:rPr>
                <w:rFonts w:ascii="Times New Roman" w:hAnsi="Times New Roman" w:cs="Times New Roman"/>
                <w:sz w:val="18"/>
                <w:szCs w:val="18"/>
                <w:lang w:val="it-IT"/>
              </w:rPr>
              <w:t>3</w:t>
            </w:r>
            <w:r w:rsidR="003501CD">
              <w:rPr>
                <w:rFonts w:ascii="Times New Roman" w:hAnsi="Times New Roman" w:cs="Times New Roman"/>
                <w:sz w:val="18"/>
                <w:szCs w:val="18"/>
                <w:lang w:val="it-IT"/>
              </w:rPr>
              <w:t xml:space="preserve"> lei</w:t>
            </w:r>
          </w:p>
        </w:tc>
      </w:tr>
      <w:tr w:rsidR="006D4EBC" w:rsidRPr="002B44AB" w14:paraId="68ACBD5F" w14:textId="77777777" w:rsidTr="00B04668">
        <w:trPr>
          <w:trHeight w:val="276"/>
        </w:trPr>
        <w:tc>
          <w:tcPr>
            <w:tcW w:w="1705" w:type="dxa"/>
            <w:vMerge/>
            <w:vAlign w:val="center"/>
          </w:tcPr>
          <w:p w14:paraId="5FF6C1DB" w14:textId="77777777" w:rsidR="006D4EBC" w:rsidRPr="002B44AB" w:rsidRDefault="006D4EBC" w:rsidP="006D4EBC">
            <w:pPr>
              <w:jc w:val="center"/>
              <w:rPr>
                <w:rFonts w:ascii="Times New Roman" w:hAnsi="Times New Roman" w:cs="Times New Roman"/>
                <w:sz w:val="18"/>
                <w:szCs w:val="18"/>
                <w:lang w:val="it-IT"/>
              </w:rPr>
            </w:pPr>
          </w:p>
        </w:tc>
        <w:tc>
          <w:tcPr>
            <w:tcW w:w="5220" w:type="dxa"/>
          </w:tcPr>
          <w:p w14:paraId="1877E2ED" w14:textId="105EA244" w:rsidR="006D4EBC" w:rsidRPr="002B44AB" w:rsidRDefault="006D4EBC" w:rsidP="005D06BF">
            <w:pPr>
              <w:jc w:val="both"/>
              <w:rPr>
                <w:rFonts w:ascii="Times New Roman" w:hAnsi="Times New Roman" w:cs="Times New Roman"/>
                <w:sz w:val="18"/>
                <w:szCs w:val="18"/>
                <w:lang w:val="it-IT"/>
              </w:rPr>
            </w:pPr>
            <w:r w:rsidRPr="002B44AB">
              <w:rPr>
                <w:rFonts w:ascii="Times New Roman" w:hAnsi="Times New Roman" w:cs="Times New Roman"/>
                <w:sz w:val="18"/>
                <w:szCs w:val="18"/>
                <w:lang w:val="it-IT"/>
              </w:rPr>
              <w:t>MIX 6.30: travertin, moka</w:t>
            </w:r>
          </w:p>
        </w:tc>
        <w:tc>
          <w:tcPr>
            <w:tcW w:w="1350" w:type="dxa"/>
          </w:tcPr>
          <w:p w14:paraId="12EEE097" w14:textId="642D1F1C" w:rsidR="006D4EBC" w:rsidRPr="002B44AB" w:rsidRDefault="006D4EBC" w:rsidP="006D4EBC">
            <w:pPr>
              <w:jc w:val="center"/>
              <w:rPr>
                <w:rFonts w:ascii="Times New Roman" w:hAnsi="Times New Roman" w:cs="Times New Roman"/>
                <w:sz w:val="18"/>
                <w:szCs w:val="18"/>
                <w:lang w:val="it-IT"/>
              </w:rPr>
            </w:pPr>
            <w:r w:rsidRPr="002B44AB">
              <w:rPr>
                <w:rFonts w:ascii="Times New Roman" w:hAnsi="Times New Roman" w:cs="Times New Roman"/>
                <w:sz w:val="18"/>
                <w:szCs w:val="18"/>
                <w:lang w:val="it-IT"/>
              </w:rPr>
              <w:t>13</w:t>
            </w:r>
            <w:r w:rsidR="00B01554">
              <w:rPr>
                <w:rFonts w:ascii="Times New Roman" w:hAnsi="Times New Roman" w:cs="Times New Roman"/>
                <w:sz w:val="18"/>
                <w:szCs w:val="18"/>
                <w:lang w:val="it-IT"/>
              </w:rPr>
              <w:t>9</w:t>
            </w:r>
            <w:r w:rsidR="003501CD">
              <w:rPr>
                <w:rFonts w:ascii="Times New Roman" w:hAnsi="Times New Roman" w:cs="Times New Roman"/>
                <w:sz w:val="18"/>
                <w:szCs w:val="18"/>
                <w:lang w:val="it-IT"/>
              </w:rPr>
              <w:t xml:space="preserve"> lei</w:t>
            </w:r>
          </w:p>
        </w:tc>
        <w:tc>
          <w:tcPr>
            <w:tcW w:w="1080" w:type="dxa"/>
          </w:tcPr>
          <w:p w14:paraId="7A4CA040" w14:textId="1F6C20C3" w:rsidR="006D4EBC" w:rsidRPr="002B44AB" w:rsidRDefault="00B01554" w:rsidP="006D4EBC">
            <w:pPr>
              <w:jc w:val="center"/>
              <w:rPr>
                <w:rFonts w:ascii="Times New Roman" w:hAnsi="Times New Roman" w:cs="Times New Roman"/>
                <w:sz w:val="18"/>
                <w:szCs w:val="18"/>
                <w:lang w:val="it-IT"/>
              </w:rPr>
            </w:pPr>
            <w:r>
              <w:rPr>
                <w:rFonts w:ascii="Times New Roman" w:hAnsi="Times New Roman" w:cs="Times New Roman"/>
                <w:sz w:val="18"/>
                <w:szCs w:val="18"/>
                <w:lang w:val="it-IT"/>
              </w:rPr>
              <w:t>91</w:t>
            </w:r>
            <w:r w:rsidR="003501CD">
              <w:rPr>
                <w:rFonts w:ascii="Times New Roman" w:hAnsi="Times New Roman" w:cs="Times New Roman"/>
                <w:sz w:val="18"/>
                <w:szCs w:val="18"/>
                <w:lang w:val="it-IT"/>
              </w:rPr>
              <w:t xml:space="preserve"> lei</w:t>
            </w:r>
          </w:p>
        </w:tc>
      </w:tr>
      <w:tr w:rsidR="006D4EBC" w:rsidRPr="002B44AB" w14:paraId="2485561E" w14:textId="6F2345DF" w:rsidTr="00B04668">
        <w:trPr>
          <w:trHeight w:val="251"/>
        </w:trPr>
        <w:tc>
          <w:tcPr>
            <w:tcW w:w="1705" w:type="dxa"/>
            <w:vMerge w:val="restart"/>
            <w:vAlign w:val="center"/>
          </w:tcPr>
          <w:p w14:paraId="2F0F803A" w14:textId="2479BED4" w:rsidR="006D4EBC" w:rsidRPr="002B44AB" w:rsidRDefault="006D4EBC" w:rsidP="006D4EBC">
            <w:pPr>
              <w:jc w:val="center"/>
              <w:rPr>
                <w:rFonts w:ascii="Times New Roman" w:hAnsi="Times New Roman" w:cs="Times New Roman"/>
                <w:sz w:val="18"/>
                <w:szCs w:val="18"/>
                <w:lang w:val="it-IT"/>
              </w:rPr>
            </w:pPr>
            <w:r w:rsidRPr="002B44AB">
              <w:rPr>
                <w:rFonts w:ascii="Times New Roman" w:hAnsi="Times New Roman" w:cs="Times New Roman"/>
                <w:sz w:val="18"/>
                <w:szCs w:val="18"/>
                <w:lang w:val="it-IT"/>
              </w:rPr>
              <w:t>GARD MODERN</w:t>
            </w:r>
          </w:p>
        </w:tc>
        <w:tc>
          <w:tcPr>
            <w:tcW w:w="5220" w:type="dxa"/>
          </w:tcPr>
          <w:p w14:paraId="00B6ED3E" w14:textId="10ABA9AF" w:rsidR="006D4EBC" w:rsidRPr="002B44AB" w:rsidRDefault="006D4EBC" w:rsidP="00D274D7">
            <w:pPr>
              <w:jc w:val="both"/>
              <w:rPr>
                <w:rFonts w:ascii="Times New Roman" w:hAnsi="Times New Roman" w:cs="Times New Roman"/>
                <w:sz w:val="18"/>
                <w:szCs w:val="18"/>
                <w:lang w:val="en-US"/>
              </w:rPr>
            </w:pPr>
            <w:r w:rsidRPr="002B44AB">
              <w:rPr>
                <w:rFonts w:ascii="Times New Roman" w:hAnsi="Times New Roman" w:cs="Times New Roman"/>
                <w:sz w:val="18"/>
                <w:szCs w:val="18"/>
                <w:lang w:val="en-US"/>
              </w:rPr>
              <w:t>Element gard: negr</w:t>
            </w:r>
            <w:r w:rsidR="00B01554">
              <w:rPr>
                <w:rFonts w:ascii="Times New Roman" w:hAnsi="Times New Roman" w:cs="Times New Roman"/>
                <w:sz w:val="18"/>
                <w:szCs w:val="18"/>
                <w:lang w:val="en-US"/>
              </w:rPr>
              <w:t>u</w:t>
            </w:r>
          </w:p>
        </w:tc>
        <w:tc>
          <w:tcPr>
            <w:tcW w:w="1350" w:type="dxa"/>
          </w:tcPr>
          <w:p w14:paraId="01CB2AC8" w14:textId="26907FEA" w:rsidR="006D4EBC" w:rsidRPr="002B44AB" w:rsidRDefault="006D4EBC" w:rsidP="006D4EBC">
            <w:pPr>
              <w:jc w:val="center"/>
              <w:rPr>
                <w:rFonts w:ascii="Times New Roman" w:hAnsi="Times New Roman" w:cs="Times New Roman"/>
                <w:sz w:val="18"/>
                <w:szCs w:val="18"/>
                <w:lang w:val="it-IT"/>
              </w:rPr>
            </w:pPr>
            <w:r w:rsidRPr="002B44AB">
              <w:rPr>
                <w:rFonts w:ascii="Times New Roman" w:hAnsi="Times New Roman" w:cs="Times New Roman"/>
                <w:sz w:val="18"/>
                <w:szCs w:val="18"/>
                <w:lang w:val="it-IT"/>
              </w:rPr>
              <w:t>2</w:t>
            </w:r>
            <w:r w:rsidR="00B01554">
              <w:rPr>
                <w:rFonts w:ascii="Times New Roman" w:hAnsi="Times New Roman" w:cs="Times New Roman"/>
                <w:sz w:val="18"/>
                <w:szCs w:val="18"/>
                <w:lang w:val="it-IT"/>
              </w:rPr>
              <w:t>4</w:t>
            </w:r>
            <w:r w:rsidR="003501CD">
              <w:rPr>
                <w:rFonts w:ascii="Times New Roman" w:hAnsi="Times New Roman" w:cs="Times New Roman"/>
                <w:sz w:val="18"/>
                <w:szCs w:val="18"/>
                <w:lang w:val="it-IT"/>
              </w:rPr>
              <w:t xml:space="preserve"> lei</w:t>
            </w:r>
          </w:p>
        </w:tc>
        <w:tc>
          <w:tcPr>
            <w:tcW w:w="1080" w:type="dxa"/>
          </w:tcPr>
          <w:p w14:paraId="373C7CF7" w14:textId="6C3449BD" w:rsidR="006D4EBC" w:rsidRPr="002B44AB" w:rsidRDefault="006D4EBC" w:rsidP="006D4EBC">
            <w:pPr>
              <w:jc w:val="center"/>
              <w:rPr>
                <w:rFonts w:ascii="Times New Roman" w:hAnsi="Times New Roman" w:cs="Times New Roman"/>
                <w:sz w:val="18"/>
                <w:szCs w:val="18"/>
                <w:lang w:val="it-IT"/>
              </w:rPr>
            </w:pPr>
            <w:r w:rsidRPr="002B44AB">
              <w:rPr>
                <w:rFonts w:ascii="Times New Roman" w:hAnsi="Times New Roman" w:cs="Times New Roman"/>
                <w:sz w:val="18"/>
                <w:szCs w:val="18"/>
                <w:lang w:val="it-IT"/>
              </w:rPr>
              <w:t>1</w:t>
            </w:r>
            <w:r w:rsidR="00B01554">
              <w:rPr>
                <w:rFonts w:ascii="Times New Roman" w:hAnsi="Times New Roman" w:cs="Times New Roman"/>
                <w:sz w:val="18"/>
                <w:szCs w:val="18"/>
                <w:lang w:val="it-IT"/>
              </w:rPr>
              <w:t>6</w:t>
            </w:r>
            <w:r w:rsidR="003501CD">
              <w:rPr>
                <w:rFonts w:ascii="Times New Roman" w:hAnsi="Times New Roman" w:cs="Times New Roman"/>
                <w:sz w:val="18"/>
                <w:szCs w:val="18"/>
                <w:lang w:val="it-IT"/>
              </w:rPr>
              <w:t xml:space="preserve"> lei</w:t>
            </w:r>
          </w:p>
        </w:tc>
      </w:tr>
      <w:tr w:rsidR="00B01554" w:rsidRPr="002B44AB" w14:paraId="67D59643" w14:textId="77777777" w:rsidTr="00B04668">
        <w:trPr>
          <w:trHeight w:val="251"/>
        </w:trPr>
        <w:tc>
          <w:tcPr>
            <w:tcW w:w="1705" w:type="dxa"/>
            <w:vMerge/>
            <w:vAlign w:val="center"/>
          </w:tcPr>
          <w:p w14:paraId="7EF8ABD3" w14:textId="77777777" w:rsidR="00B01554" w:rsidRPr="002B44AB" w:rsidRDefault="00B01554" w:rsidP="00B01554">
            <w:pPr>
              <w:jc w:val="center"/>
              <w:rPr>
                <w:rFonts w:ascii="Times New Roman" w:hAnsi="Times New Roman" w:cs="Times New Roman"/>
                <w:sz w:val="18"/>
                <w:szCs w:val="18"/>
                <w:lang w:val="it-IT"/>
              </w:rPr>
            </w:pPr>
          </w:p>
        </w:tc>
        <w:tc>
          <w:tcPr>
            <w:tcW w:w="5220" w:type="dxa"/>
          </w:tcPr>
          <w:p w14:paraId="24E4A9B3" w14:textId="0E45C418" w:rsidR="00B01554" w:rsidRPr="002B44AB" w:rsidRDefault="00B01554" w:rsidP="00B01554">
            <w:pPr>
              <w:jc w:val="both"/>
              <w:rPr>
                <w:rFonts w:ascii="Times New Roman" w:hAnsi="Times New Roman" w:cs="Times New Roman"/>
                <w:sz w:val="18"/>
                <w:szCs w:val="18"/>
                <w:lang w:val="en-US"/>
              </w:rPr>
            </w:pPr>
            <w:r w:rsidRPr="002B44AB">
              <w:rPr>
                <w:rFonts w:ascii="Times New Roman" w:hAnsi="Times New Roman" w:cs="Times New Roman"/>
                <w:sz w:val="18"/>
                <w:szCs w:val="18"/>
                <w:lang w:val="en-US"/>
              </w:rPr>
              <w:t>Element gard: alb</w:t>
            </w:r>
          </w:p>
        </w:tc>
        <w:tc>
          <w:tcPr>
            <w:tcW w:w="1350" w:type="dxa"/>
          </w:tcPr>
          <w:p w14:paraId="734F0F2B" w14:textId="4C1B2B70" w:rsidR="00B01554" w:rsidRPr="002B44AB" w:rsidRDefault="00B01554" w:rsidP="00B01554">
            <w:pPr>
              <w:jc w:val="center"/>
              <w:rPr>
                <w:rFonts w:ascii="Times New Roman" w:hAnsi="Times New Roman" w:cs="Times New Roman"/>
                <w:sz w:val="18"/>
                <w:szCs w:val="18"/>
                <w:lang w:val="it-IT"/>
              </w:rPr>
            </w:pPr>
            <w:r>
              <w:rPr>
                <w:rFonts w:ascii="Times New Roman" w:hAnsi="Times New Roman" w:cs="Times New Roman"/>
                <w:sz w:val="18"/>
                <w:szCs w:val="18"/>
                <w:lang w:val="it-IT"/>
              </w:rPr>
              <w:t>30</w:t>
            </w:r>
            <w:r w:rsidR="003501CD">
              <w:rPr>
                <w:rFonts w:ascii="Times New Roman" w:hAnsi="Times New Roman" w:cs="Times New Roman"/>
                <w:sz w:val="18"/>
                <w:szCs w:val="18"/>
                <w:lang w:val="it-IT"/>
              </w:rPr>
              <w:t xml:space="preserve"> lei</w:t>
            </w:r>
          </w:p>
        </w:tc>
        <w:tc>
          <w:tcPr>
            <w:tcW w:w="1080" w:type="dxa"/>
          </w:tcPr>
          <w:p w14:paraId="3B05C7FA" w14:textId="58DABDEC" w:rsidR="00B01554" w:rsidRPr="002B44AB" w:rsidRDefault="00B01554" w:rsidP="00B01554">
            <w:pPr>
              <w:jc w:val="center"/>
              <w:rPr>
                <w:rFonts w:ascii="Times New Roman" w:hAnsi="Times New Roman" w:cs="Times New Roman"/>
                <w:sz w:val="18"/>
                <w:szCs w:val="18"/>
                <w:lang w:val="it-IT"/>
              </w:rPr>
            </w:pPr>
            <w:r>
              <w:rPr>
                <w:rFonts w:ascii="Times New Roman" w:hAnsi="Times New Roman" w:cs="Times New Roman"/>
                <w:sz w:val="18"/>
                <w:szCs w:val="18"/>
                <w:lang w:val="it-IT"/>
              </w:rPr>
              <w:t>20</w:t>
            </w:r>
            <w:r w:rsidR="003501CD">
              <w:rPr>
                <w:rFonts w:ascii="Times New Roman" w:hAnsi="Times New Roman" w:cs="Times New Roman"/>
                <w:sz w:val="18"/>
                <w:szCs w:val="18"/>
                <w:lang w:val="it-IT"/>
              </w:rPr>
              <w:t xml:space="preserve"> lei</w:t>
            </w:r>
          </w:p>
        </w:tc>
      </w:tr>
      <w:tr w:rsidR="00B01554" w:rsidRPr="002B44AB" w14:paraId="30092BF8" w14:textId="77777777" w:rsidTr="00B04668">
        <w:trPr>
          <w:trHeight w:val="251"/>
        </w:trPr>
        <w:tc>
          <w:tcPr>
            <w:tcW w:w="1705" w:type="dxa"/>
            <w:vMerge/>
            <w:vAlign w:val="center"/>
          </w:tcPr>
          <w:p w14:paraId="35885B33" w14:textId="77777777" w:rsidR="00B01554" w:rsidRPr="002B44AB" w:rsidRDefault="00B01554" w:rsidP="00B01554">
            <w:pPr>
              <w:jc w:val="center"/>
              <w:rPr>
                <w:rFonts w:ascii="Times New Roman" w:hAnsi="Times New Roman" w:cs="Times New Roman"/>
                <w:sz w:val="18"/>
                <w:szCs w:val="18"/>
                <w:lang w:val="it-IT"/>
              </w:rPr>
            </w:pPr>
          </w:p>
        </w:tc>
        <w:tc>
          <w:tcPr>
            <w:tcW w:w="5220" w:type="dxa"/>
          </w:tcPr>
          <w:p w14:paraId="4B1F80A1" w14:textId="29D4822C" w:rsidR="00B01554" w:rsidRPr="002B44AB" w:rsidRDefault="00B01554" w:rsidP="00B01554">
            <w:pPr>
              <w:jc w:val="both"/>
              <w:rPr>
                <w:rFonts w:ascii="Times New Roman" w:hAnsi="Times New Roman" w:cs="Times New Roman"/>
                <w:sz w:val="18"/>
                <w:szCs w:val="18"/>
                <w:lang w:val="en-US"/>
              </w:rPr>
            </w:pPr>
            <w:r w:rsidRPr="002B44AB">
              <w:rPr>
                <w:rFonts w:ascii="Times New Roman" w:hAnsi="Times New Roman" w:cs="Times New Roman"/>
                <w:sz w:val="18"/>
                <w:szCs w:val="18"/>
                <w:lang w:val="en-US"/>
              </w:rPr>
              <w:t>Element gard:</w:t>
            </w:r>
            <w:r>
              <w:rPr>
                <w:rFonts w:ascii="Times New Roman" w:hAnsi="Times New Roman" w:cs="Times New Roman"/>
                <w:sz w:val="18"/>
                <w:szCs w:val="18"/>
                <w:lang w:val="en-US"/>
              </w:rPr>
              <w:t xml:space="preserve"> </w:t>
            </w:r>
            <w:r w:rsidRPr="002B44AB">
              <w:rPr>
                <w:rFonts w:ascii="Times New Roman" w:hAnsi="Times New Roman" w:cs="Times New Roman"/>
                <w:sz w:val="18"/>
                <w:szCs w:val="18"/>
                <w:lang w:val="en-US"/>
              </w:rPr>
              <w:t>maro deschis</w:t>
            </w:r>
          </w:p>
        </w:tc>
        <w:tc>
          <w:tcPr>
            <w:tcW w:w="1350" w:type="dxa"/>
          </w:tcPr>
          <w:p w14:paraId="129676CF" w14:textId="411E5D0B" w:rsidR="00B01554" w:rsidRPr="002B44AB" w:rsidRDefault="00B01554" w:rsidP="00B01554">
            <w:pPr>
              <w:jc w:val="center"/>
              <w:rPr>
                <w:rFonts w:ascii="Times New Roman" w:hAnsi="Times New Roman" w:cs="Times New Roman"/>
                <w:sz w:val="18"/>
                <w:szCs w:val="18"/>
                <w:lang w:val="it-IT"/>
              </w:rPr>
            </w:pPr>
            <w:r>
              <w:rPr>
                <w:rFonts w:ascii="Times New Roman" w:hAnsi="Times New Roman" w:cs="Times New Roman"/>
                <w:sz w:val="18"/>
                <w:szCs w:val="18"/>
                <w:lang w:val="it-IT"/>
              </w:rPr>
              <w:t>24</w:t>
            </w:r>
            <w:r w:rsidR="003501CD">
              <w:rPr>
                <w:rFonts w:ascii="Times New Roman" w:hAnsi="Times New Roman" w:cs="Times New Roman"/>
                <w:sz w:val="18"/>
                <w:szCs w:val="18"/>
                <w:lang w:val="it-IT"/>
              </w:rPr>
              <w:t xml:space="preserve"> lei</w:t>
            </w:r>
          </w:p>
        </w:tc>
        <w:tc>
          <w:tcPr>
            <w:tcW w:w="1080" w:type="dxa"/>
          </w:tcPr>
          <w:p w14:paraId="3158A044" w14:textId="14F7244E" w:rsidR="00B01554" w:rsidRPr="002B44AB" w:rsidRDefault="00B01554" w:rsidP="00B01554">
            <w:pPr>
              <w:jc w:val="center"/>
              <w:rPr>
                <w:rFonts w:ascii="Times New Roman" w:hAnsi="Times New Roman" w:cs="Times New Roman"/>
                <w:sz w:val="18"/>
                <w:szCs w:val="18"/>
                <w:lang w:val="it-IT"/>
              </w:rPr>
            </w:pPr>
            <w:r>
              <w:rPr>
                <w:rFonts w:ascii="Times New Roman" w:hAnsi="Times New Roman" w:cs="Times New Roman"/>
                <w:sz w:val="18"/>
                <w:szCs w:val="18"/>
                <w:lang w:val="it-IT"/>
              </w:rPr>
              <w:t>16</w:t>
            </w:r>
            <w:r w:rsidR="003501CD">
              <w:rPr>
                <w:rFonts w:ascii="Times New Roman" w:hAnsi="Times New Roman" w:cs="Times New Roman"/>
                <w:sz w:val="18"/>
                <w:szCs w:val="18"/>
                <w:lang w:val="it-IT"/>
              </w:rPr>
              <w:t xml:space="preserve"> lei</w:t>
            </w:r>
          </w:p>
        </w:tc>
      </w:tr>
      <w:tr w:rsidR="00B01554" w:rsidRPr="002B44AB" w14:paraId="02800FF6" w14:textId="77777777" w:rsidTr="00B04668">
        <w:trPr>
          <w:trHeight w:val="251"/>
        </w:trPr>
        <w:tc>
          <w:tcPr>
            <w:tcW w:w="1705" w:type="dxa"/>
            <w:vMerge/>
            <w:vAlign w:val="center"/>
          </w:tcPr>
          <w:p w14:paraId="6434B6F5" w14:textId="77777777" w:rsidR="00B01554" w:rsidRPr="002B44AB" w:rsidRDefault="00B01554" w:rsidP="00B01554">
            <w:pPr>
              <w:jc w:val="center"/>
              <w:rPr>
                <w:rFonts w:ascii="Times New Roman" w:hAnsi="Times New Roman" w:cs="Times New Roman"/>
                <w:sz w:val="18"/>
                <w:szCs w:val="18"/>
                <w:lang w:val="it-IT"/>
              </w:rPr>
            </w:pPr>
          </w:p>
        </w:tc>
        <w:tc>
          <w:tcPr>
            <w:tcW w:w="5220" w:type="dxa"/>
          </w:tcPr>
          <w:p w14:paraId="555BB297" w14:textId="4DD1A10F" w:rsidR="00B01554" w:rsidRPr="002B44AB" w:rsidRDefault="00B01554" w:rsidP="00B01554">
            <w:pPr>
              <w:jc w:val="both"/>
              <w:rPr>
                <w:rFonts w:ascii="Times New Roman" w:hAnsi="Times New Roman" w:cs="Times New Roman"/>
                <w:sz w:val="18"/>
                <w:szCs w:val="18"/>
                <w:lang w:val="it-IT"/>
              </w:rPr>
            </w:pPr>
            <w:r w:rsidRPr="002B44AB">
              <w:rPr>
                <w:rFonts w:ascii="Times New Roman" w:hAnsi="Times New Roman" w:cs="Times New Roman"/>
                <w:sz w:val="18"/>
                <w:szCs w:val="18"/>
                <w:lang w:val="it-IT"/>
              </w:rPr>
              <w:t>Capac gard: negru</w:t>
            </w:r>
          </w:p>
        </w:tc>
        <w:tc>
          <w:tcPr>
            <w:tcW w:w="1350" w:type="dxa"/>
          </w:tcPr>
          <w:p w14:paraId="7FDF7D16" w14:textId="01B1AF1D" w:rsidR="00B01554" w:rsidRPr="002B44AB" w:rsidRDefault="00B01554" w:rsidP="00B01554">
            <w:pPr>
              <w:jc w:val="center"/>
              <w:rPr>
                <w:rFonts w:ascii="Times New Roman" w:hAnsi="Times New Roman" w:cs="Times New Roman"/>
                <w:sz w:val="18"/>
                <w:szCs w:val="18"/>
                <w:lang w:val="it-IT"/>
              </w:rPr>
            </w:pPr>
            <w:r>
              <w:rPr>
                <w:rFonts w:ascii="Times New Roman" w:hAnsi="Times New Roman" w:cs="Times New Roman"/>
                <w:sz w:val="18"/>
                <w:szCs w:val="18"/>
                <w:lang w:val="it-IT"/>
              </w:rPr>
              <w:t>36</w:t>
            </w:r>
            <w:r w:rsidR="003501CD">
              <w:rPr>
                <w:rFonts w:ascii="Times New Roman" w:hAnsi="Times New Roman" w:cs="Times New Roman"/>
                <w:sz w:val="18"/>
                <w:szCs w:val="18"/>
                <w:lang w:val="it-IT"/>
              </w:rPr>
              <w:t xml:space="preserve"> lei</w:t>
            </w:r>
          </w:p>
        </w:tc>
        <w:tc>
          <w:tcPr>
            <w:tcW w:w="1080" w:type="dxa"/>
          </w:tcPr>
          <w:p w14:paraId="3FCEFB00" w14:textId="6A2E64C8" w:rsidR="00B01554" w:rsidRPr="002B44AB" w:rsidRDefault="00B01554" w:rsidP="00B01554">
            <w:pPr>
              <w:jc w:val="center"/>
              <w:rPr>
                <w:rFonts w:ascii="Times New Roman" w:hAnsi="Times New Roman" w:cs="Times New Roman"/>
                <w:sz w:val="18"/>
                <w:szCs w:val="18"/>
                <w:lang w:val="it-IT"/>
              </w:rPr>
            </w:pPr>
            <w:r>
              <w:rPr>
                <w:rFonts w:ascii="Times New Roman" w:hAnsi="Times New Roman" w:cs="Times New Roman"/>
                <w:sz w:val="18"/>
                <w:szCs w:val="18"/>
                <w:lang w:val="it-IT"/>
              </w:rPr>
              <w:t>24</w:t>
            </w:r>
            <w:r w:rsidR="003501CD">
              <w:rPr>
                <w:rFonts w:ascii="Times New Roman" w:hAnsi="Times New Roman" w:cs="Times New Roman"/>
                <w:sz w:val="18"/>
                <w:szCs w:val="18"/>
                <w:lang w:val="it-IT"/>
              </w:rPr>
              <w:t xml:space="preserve"> lei</w:t>
            </w:r>
          </w:p>
        </w:tc>
      </w:tr>
      <w:tr w:rsidR="00B01554" w:rsidRPr="002B44AB" w14:paraId="5FF81AA8" w14:textId="77777777" w:rsidTr="00B04668">
        <w:trPr>
          <w:trHeight w:val="251"/>
        </w:trPr>
        <w:tc>
          <w:tcPr>
            <w:tcW w:w="1705" w:type="dxa"/>
            <w:vAlign w:val="center"/>
          </w:tcPr>
          <w:p w14:paraId="7EFABE47" w14:textId="77777777" w:rsidR="00B01554" w:rsidRPr="002B44AB" w:rsidRDefault="00B01554" w:rsidP="00B01554">
            <w:pPr>
              <w:jc w:val="center"/>
              <w:rPr>
                <w:rFonts w:ascii="Times New Roman" w:hAnsi="Times New Roman" w:cs="Times New Roman"/>
                <w:sz w:val="18"/>
                <w:szCs w:val="18"/>
                <w:lang w:val="it-IT"/>
              </w:rPr>
            </w:pPr>
          </w:p>
        </w:tc>
        <w:tc>
          <w:tcPr>
            <w:tcW w:w="5220" w:type="dxa"/>
          </w:tcPr>
          <w:p w14:paraId="7462A25A" w14:textId="1B999D81" w:rsidR="00B01554" w:rsidRPr="002B44AB" w:rsidRDefault="00B01554" w:rsidP="00B01554">
            <w:pPr>
              <w:jc w:val="both"/>
              <w:rPr>
                <w:rFonts w:ascii="Times New Roman" w:hAnsi="Times New Roman" w:cs="Times New Roman"/>
                <w:sz w:val="18"/>
                <w:szCs w:val="18"/>
                <w:lang w:val="it-IT"/>
              </w:rPr>
            </w:pPr>
            <w:r w:rsidRPr="002B44AB">
              <w:rPr>
                <w:rFonts w:ascii="Times New Roman" w:hAnsi="Times New Roman" w:cs="Times New Roman"/>
                <w:sz w:val="18"/>
                <w:szCs w:val="18"/>
                <w:lang w:val="it-IT"/>
              </w:rPr>
              <w:t>Capac gard: alb</w:t>
            </w:r>
          </w:p>
        </w:tc>
        <w:tc>
          <w:tcPr>
            <w:tcW w:w="1350" w:type="dxa"/>
          </w:tcPr>
          <w:p w14:paraId="06FB3A94" w14:textId="09A55FD3" w:rsidR="00B01554" w:rsidRPr="002B44AB" w:rsidRDefault="00B01554" w:rsidP="00B01554">
            <w:pPr>
              <w:jc w:val="center"/>
              <w:rPr>
                <w:rFonts w:ascii="Times New Roman" w:hAnsi="Times New Roman" w:cs="Times New Roman"/>
                <w:sz w:val="18"/>
                <w:szCs w:val="18"/>
                <w:lang w:val="it-IT"/>
              </w:rPr>
            </w:pPr>
            <w:r>
              <w:rPr>
                <w:rFonts w:ascii="Times New Roman" w:hAnsi="Times New Roman" w:cs="Times New Roman"/>
                <w:sz w:val="18"/>
                <w:szCs w:val="18"/>
                <w:lang w:val="it-IT"/>
              </w:rPr>
              <w:t>42</w:t>
            </w:r>
            <w:r w:rsidR="003501CD">
              <w:rPr>
                <w:rFonts w:ascii="Times New Roman" w:hAnsi="Times New Roman" w:cs="Times New Roman"/>
                <w:sz w:val="18"/>
                <w:szCs w:val="18"/>
                <w:lang w:val="it-IT"/>
              </w:rPr>
              <w:t xml:space="preserve"> lei</w:t>
            </w:r>
          </w:p>
        </w:tc>
        <w:tc>
          <w:tcPr>
            <w:tcW w:w="1080" w:type="dxa"/>
          </w:tcPr>
          <w:p w14:paraId="6F02F82F" w14:textId="1DF278E0" w:rsidR="00B01554" w:rsidRPr="002B44AB" w:rsidRDefault="00B01554" w:rsidP="00B01554">
            <w:pPr>
              <w:jc w:val="center"/>
              <w:rPr>
                <w:rFonts w:ascii="Times New Roman" w:hAnsi="Times New Roman" w:cs="Times New Roman"/>
                <w:sz w:val="18"/>
                <w:szCs w:val="18"/>
                <w:lang w:val="it-IT"/>
              </w:rPr>
            </w:pPr>
            <w:r>
              <w:rPr>
                <w:rFonts w:ascii="Times New Roman" w:hAnsi="Times New Roman" w:cs="Times New Roman"/>
                <w:sz w:val="18"/>
                <w:szCs w:val="18"/>
                <w:lang w:val="it-IT"/>
              </w:rPr>
              <w:t>27</w:t>
            </w:r>
            <w:r w:rsidR="003501CD">
              <w:rPr>
                <w:rFonts w:ascii="Times New Roman" w:hAnsi="Times New Roman" w:cs="Times New Roman"/>
                <w:sz w:val="18"/>
                <w:szCs w:val="18"/>
                <w:lang w:val="it-IT"/>
              </w:rPr>
              <w:t xml:space="preserve"> lei</w:t>
            </w:r>
          </w:p>
        </w:tc>
      </w:tr>
      <w:tr w:rsidR="00B01554" w:rsidRPr="002B44AB" w14:paraId="6856AF73" w14:textId="77777777" w:rsidTr="00B04668">
        <w:trPr>
          <w:trHeight w:val="251"/>
        </w:trPr>
        <w:tc>
          <w:tcPr>
            <w:tcW w:w="1705" w:type="dxa"/>
            <w:vAlign w:val="center"/>
          </w:tcPr>
          <w:p w14:paraId="6B4EB37E" w14:textId="77777777" w:rsidR="00B01554" w:rsidRPr="002B44AB" w:rsidRDefault="00B01554" w:rsidP="00B01554">
            <w:pPr>
              <w:jc w:val="center"/>
              <w:rPr>
                <w:rFonts w:ascii="Times New Roman" w:hAnsi="Times New Roman" w:cs="Times New Roman"/>
                <w:sz w:val="18"/>
                <w:szCs w:val="18"/>
                <w:lang w:val="it-IT"/>
              </w:rPr>
            </w:pPr>
          </w:p>
        </w:tc>
        <w:tc>
          <w:tcPr>
            <w:tcW w:w="5220" w:type="dxa"/>
          </w:tcPr>
          <w:p w14:paraId="4548D86B" w14:textId="6F3C0F77" w:rsidR="00B01554" w:rsidRPr="002B44AB" w:rsidRDefault="00B01554" w:rsidP="00B01554">
            <w:pPr>
              <w:jc w:val="both"/>
              <w:rPr>
                <w:rFonts w:ascii="Times New Roman" w:hAnsi="Times New Roman" w:cs="Times New Roman"/>
                <w:sz w:val="18"/>
                <w:szCs w:val="18"/>
                <w:lang w:val="it-IT"/>
              </w:rPr>
            </w:pPr>
            <w:r w:rsidRPr="002B44AB">
              <w:rPr>
                <w:rFonts w:ascii="Times New Roman" w:hAnsi="Times New Roman" w:cs="Times New Roman"/>
                <w:sz w:val="18"/>
                <w:szCs w:val="18"/>
                <w:lang w:val="it-IT"/>
              </w:rPr>
              <w:t>Capac gard: maro deschis</w:t>
            </w:r>
          </w:p>
        </w:tc>
        <w:tc>
          <w:tcPr>
            <w:tcW w:w="1350" w:type="dxa"/>
          </w:tcPr>
          <w:p w14:paraId="16A34D3A" w14:textId="16D6E13E" w:rsidR="00B01554" w:rsidRPr="002B44AB" w:rsidRDefault="00B01554" w:rsidP="00B01554">
            <w:pPr>
              <w:jc w:val="center"/>
              <w:rPr>
                <w:rFonts w:ascii="Times New Roman" w:hAnsi="Times New Roman" w:cs="Times New Roman"/>
                <w:sz w:val="18"/>
                <w:szCs w:val="18"/>
                <w:lang w:val="it-IT"/>
              </w:rPr>
            </w:pPr>
            <w:r>
              <w:rPr>
                <w:rFonts w:ascii="Times New Roman" w:hAnsi="Times New Roman" w:cs="Times New Roman"/>
                <w:sz w:val="18"/>
                <w:szCs w:val="18"/>
                <w:lang w:val="it-IT"/>
              </w:rPr>
              <w:t>36</w:t>
            </w:r>
            <w:r w:rsidR="003501CD">
              <w:rPr>
                <w:rFonts w:ascii="Times New Roman" w:hAnsi="Times New Roman" w:cs="Times New Roman"/>
                <w:sz w:val="18"/>
                <w:szCs w:val="18"/>
                <w:lang w:val="it-IT"/>
              </w:rPr>
              <w:t xml:space="preserve"> lei</w:t>
            </w:r>
          </w:p>
        </w:tc>
        <w:tc>
          <w:tcPr>
            <w:tcW w:w="1080" w:type="dxa"/>
          </w:tcPr>
          <w:p w14:paraId="11D66112" w14:textId="6F0B901B" w:rsidR="00B01554" w:rsidRPr="002B44AB" w:rsidRDefault="00B01554" w:rsidP="00B01554">
            <w:pPr>
              <w:jc w:val="center"/>
              <w:rPr>
                <w:rFonts w:ascii="Times New Roman" w:hAnsi="Times New Roman" w:cs="Times New Roman"/>
                <w:sz w:val="18"/>
                <w:szCs w:val="18"/>
                <w:lang w:val="it-IT"/>
              </w:rPr>
            </w:pPr>
            <w:r>
              <w:rPr>
                <w:rFonts w:ascii="Times New Roman" w:hAnsi="Times New Roman" w:cs="Times New Roman"/>
                <w:sz w:val="18"/>
                <w:szCs w:val="18"/>
                <w:lang w:val="it-IT"/>
              </w:rPr>
              <w:t>24</w:t>
            </w:r>
            <w:r w:rsidR="003501CD">
              <w:rPr>
                <w:rFonts w:ascii="Times New Roman" w:hAnsi="Times New Roman" w:cs="Times New Roman"/>
                <w:sz w:val="18"/>
                <w:szCs w:val="18"/>
                <w:lang w:val="it-IT"/>
              </w:rPr>
              <w:t xml:space="preserve"> lei</w:t>
            </w:r>
          </w:p>
        </w:tc>
      </w:tr>
      <w:tr w:rsidR="00B01554" w:rsidRPr="002B44AB" w14:paraId="3A2A53E1" w14:textId="2692DA70" w:rsidTr="00B04668">
        <w:trPr>
          <w:trHeight w:val="215"/>
        </w:trPr>
        <w:tc>
          <w:tcPr>
            <w:tcW w:w="1705" w:type="dxa"/>
            <w:vAlign w:val="center"/>
          </w:tcPr>
          <w:p w14:paraId="7AA62CA1" w14:textId="452AF964" w:rsidR="00B01554" w:rsidRPr="002B44AB" w:rsidRDefault="00B01554" w:rsidP="00B01554">
            <w:pPr>
              <w:jc w:val="center"/>
              <w:rPr>
                <w:rFonts w:ascii="Times New Roman" w:hAnsi="Times New Roman" w:cs="Times New Roman"/>
                <w:sz w:val="18"/>
                <w:szCs w:val="18"/>
                <w:lang w:val="it-IT"/>
              </w:rPr>
            </w:pPr>
            <w:r w:rsidRPr="002B44AB">
              <w:rPr>
                <w:rFonts w:ascii="Times New Roman" w:hAnsi="Times New Roman" w:cs="Times New Roman"/>
                <w:sz w:val="18"/>
                <w:szCs w:val="18"/>
                <w:lang w:val="it-IT"/>
              </w:rPr>
              <w:t>BORDURĂ</w:t>
            </w:r>
          </w:p>
        </w:tc>
        <w:tc>
          <w:tcPr>
            <w:tcW w:w="5220" w:type="dxa"/>
          </w:tcPr>
          <w:p w14:paraId="540B283B" w14:textId="0BD85186" w:rsidR="00B01554" w:rsidRPr="002B44AB" w:rsidRDefault="00B01554" w:rsidP="00B01554">
            <w:pPr>
              <w:jc w:val="both"/>
              <w:rPr>
                <w:rFonts w:ascii="Times New Roman" w:hAnsi="Times New Roman" w:cs="Times New Roman"/>
                <w:sz w:val="18"/>
                <w:szCs w:val="18"/>
                <w:lang w:val="it-IT"/>
              </w:rPr>
            </w:pPr>
            <w:r w:rsidRPr="002B44AB">
              <w:rPr>
                <w:rFonts w:ascii="Times New Roman" w:hAnsi="Times New Roman" w:cs="Times New Roman"/>
                <w:sz w:val="18"/>
                <w:szCs w:val="18"/>
                <w:lang w:val="it-IT"/>
              </w:rPr>
              <w:t>50x5x20, dreaptă: gri antic, gri basaltic, moka, terra, rossa, negru violet</w:t>
            </w:r>
          </w:p>
        </w:tc>
        <w:tc>
          <w:tcPr>
            <w:tcW w:w="1350" w:type="dxa"/>
          </w:tcPr>
          <w:p w14:paraId="4B133022" w14:textId="2BC1F06F" w:rsidR="00B01554" w:rsidRPr="002B44AB" w:rsidRDefault="00B01554" w:rsidP="00B01554">
            <w:pPr>
              <w:jc w:val="center"/>
              <w:rPr>
                <w:rFonts w:ascii="Times New Roman" w:hAnsi="Times New Roman" w:cs="Times New Roman"/>
                <w:sz w:val="18"/>
                <w:szCs w:val="18"/>
                <w:lang w:val="it-IT"/>
              </w:rPr>
            </w:pPr>
            <w:r w:rsidRPr="002B44AB">
              <w:rPr>
                <w:rFonts w:ascii="Times New Roman" w:hAnsi="Times New Roman" w:cs="Times New Roman"/>
                <w:sz w:val="18"/>
                <w:szCs w:val="18"/>
                <w:lang w:val="it-IT"/>
              </w:rPr>
              <w:t>2</w:t>
            </w:r>
            <w:r>
              <w:rPr>
                <w:rFonts w:ascii="Times New Roman" w:hAnsi="Times New Roman" w:cs="Times New Roman"/>
                <w:sz w:val="18"/>
                <w:szCs w:val="18"/>
                <w:lang w:val="it-IT"/>
              </w:rPr>
              <w:t>2</w:t>
            </w:r>
            <w:r w:rsidR="003501CD">
              <w:rPr>
                <w:rFonts w:ascii="Times New Roman" w:hAnsi="Times New Roman" w:cs="Times New Roman"/>
                <w:sz w:val="18"/>
                <w:szCs w:val="18"/>
                <w:lang w:val="it-IT"/>
              </w:rPr>
              <w:t xml:space="preserve"> lei</w:t>
            </w:r>
          </w:p>
        </w:tc>
        <w:tc>
          <w:tcPr>
            <w:tcW w:w="1080" w:type="dxa"/>
          </w:tcPr>
          <w:p w14:paraId="6AD2B1D5" w14:textId="6E30BE3B" w:rsidR="00B01554" w:rsidRPr="002B44AB" w:rsidRDefault="00B01554" w:rsidP="00B01554">
            <w:pPr>
              <w:jc w:val="center"/>
              <w:rPr>
                <w:rFonts w:ascii="Times New Roman" w:hAnsi="Times New Roman" w:cs="Times New Roman"/>
                <w:sz w:val="18"/>
                <w:szCs w:val="18"/>
                <w:lang w:val="it-IT"/>
              </w:rPr>
            </w:pPr>
            <w:r w:rsidRPr="002B44AB">
              <w:rPr>
                <w:rFonts w:ascii="Times New Roman" w:hAnsi="Times New Roman" w:cs="Times New Roman"/>
                <w:sz w:val="18"/>
                <w:szCs w:val="18"/>
                <w:lang w:val="it-IT"/>
              </w:rPr>
              <w:t>1</w:t>
            </w:r>
            <w:r>
              <w:rPr>
                <w:rFonts w:ascii="Times New Roman" w:hAnsi="Times New Roman" w:cs="Times New Roman"/>
                <w:sz w:val="18"/>
                <w:szCs w:val="18"/>
                <w:lang w:val="it-IT"/>
              </w:rPr>
              <w:t>2</w:t>
            </w:r>
            <w:r w:rsidR="003501CD">
              <w:rPr>
                <w:rFonts w:ascii="Times New Roman" w:hAnsi="Times New Roman" w:cs="Times New Roman"/>
                <w:sz w:val="18"/>
                <w:szCs w:val="18"/>
                <w:lang w:val="it-IT"/>
              </w:rPr>
              <w:t xml:space="preserve"> lei</w:t>
            </w:r>
          </w:p>
        </w:tc>
      </w:tr>
    </w:tbl>
    <w:p w14:paraId="421B8DF7" w14:textId="77777777" w:rsidR="005D06BF" w:rsidRPr="002B44AB" w:rsidRDefault="005D06BF" w:rsidP="00D274D7">
      <w:pPr>
        <w:jc w:val="both"/>
        <w:rPr>
          <w:rFonts w:ascii="Times New Roman" w:hAnsi="Times New Roman" w:cs="Times New Roman"/>
          <w:sz w:val="18"/>
          <w:szCs w:val="18"/>
          <w:lang w:val="it-IT"/>
        </w:rPr>
      </w:pPr>
    </w:p>
    <w:p w14:paraId="5FB757EA" w14:textId="04BFDD4E" w:rsidR="00A1314A" w:rsidRPr="002B44AB" w:rsidRDefault="00B04668" w:rsidP="00D274D7">
      <w:pPr>
        <w:jc w:val="both"/>
        <w:rPr>
          <w:rFonts w:ascii="Times New Roman" w:hAnsi="Times New Roman" w:cs="Times New Roman"/>
          <w:sz w:val="18"/>
          <w:szCs w:val="18"/>
          <w:lang w:val="it-IT"/>
        </w:rPr>
      </w:pPr>
      <w:r w:rsidRPr="002B44AB">
        <w:rPr>
          <w:rFonts w:ascii="Times New Roman" w:hAnsi="Times New Roman" w:cs="Times New Roman"/>
          <w:sz w:val="18"/>
          <w:szCs w:val="18"/>
          <w:lang w:val="it-IT"/>
        </w:rPr>
        <w:t xml:space="preserve">6.2 </w:t>
      </w:r>
      <w:r w:rsidR="00A1314A" w:rsidRPr="002B44AB">
        <w:rPr>
          <w:rFonts w:ascii="Times New Roman" w:hAnsi="Times New Roman" w:cs="Times New Roman"/>
          <w:sz w:val="18"/>
          <w:szCs w:val="18"/>
          <w:lang w:val="it-IT"/>
        </w:rPr>
        <w:t>Prețurile sunt exprimate în lei, cu TVA inclus</w:t>
      </w:r>
      <w:r w:rsidRPr="002B44AB">
        <w:rPr>
          <w:rFonts w:ascii="Times New Roman" w:hAnsi="Times New Roman" w:cs="Times New Roman"/>
          <w:sz w:val="18"/>
          <w:szCs w:val="18"/>
          <w:lang w:val="it-IT"/>
        </w:rPr>
        <w:t>. Aceste prețuri sunt oferite cu titlu consultativ și nu au caracter obligatoriu.</w:t>
      </w:r>
      <w:r w:rsidR="003501CD">
        <w:rPr>
          <w:rFonts w:ascii="Times New Roman" w:hAnsi="Times New Roman" w:cs="Times New Roman"/>
          <w:sz w:val="18"/>
          <w:szCs w:val="18"/>
          <w:lang w:val="it-IT"/>
        </w:rPr>
        <w:t xml:space="preserve"> </w:t>
      </w:r>
      <w:r w:rsidRPr="002B44AB">
        <w:rPr>
          <w:rFonts w:ascii="Times New Roman" w:hAnsi="Times New Roman" w:cs="Times New Roman"/>
          <w:sz w:val="18"/>
          <w:szCs w:val="18"/>
          <w:lang w:val="it-IT"/>
        </w:rPr>
        <w:t>Partenerul este liber să își stabilească prețurile finale de vânzare către clientul final, fără nicio constrângere din partea Producătorului, în acord cu principiile liberei concurențe, conform reglementărilor naționale și europene în vigoare.</w:t>
      </w:r>
    </w:p>
    <w:p w14:paraId="2A2CA829" w14:textId="0B10DBB8" w:rsidR="002B44AB" w:rsidRPr="002B44AB" w:rsidRDefault="002B44AB" w:rsidP="00D274D7">
      <w:pPr>
        <w:jc w:val="both"/>
        <w:rPr>
          <w:rFonts w:ascii="Times New Roman" w:hAnsi="Times New Roman" w:cs="Times New Roman"/>
          <w:sz w:val="18"/>
          <w:szCs w:val="18"/>
          <w:lang w:val="it-IT"/>
        </w:rPr>
      </w:pPr>
      <w:r w:rsidRPr="002B44AB">
        <w:rPr>
          <w:rFonts w:ascii="Times New Roman" w:hAnsi="Times New Roman" w:cs="Times New Roman"/>
          <w:sz w:val="18"/>
          <w:szCs w:val="18"/>
          <w:lang w:val="it-IT"/>
        </w:rPr>
        <w:t xml:space="preserve">6.3 </w:t>
      </w:r>
      <w:r w:rsidRPr="002B44AB">
        <w:rPr>
          <w:rFonts w:ascii="Times New Roman" w:hAnsi="Times New Roman" w:cs="Times New Roman"/>
          <w:sz w:val="18"/>
          <w:szCs w:val="18"/>
        </w:rPr>
        <w:t xml:space="preserve">Prețurile de vânzare sunt corespondente unui </w:t>
      </w:r>
      <w:r w:rsidRPr="002B44AB">
        <w:rPr>
          <w:rFonts w:ascii="Times New Roman" w:hAnsi="Times New Roman" w:cs="Times New Roman"/>
          <w:b/>
          <w:bCs/>
          <w:sz w:val="18"/>
          <w:szCs w:val="18"/>
        </w:rPr>
        <w:t>metru pătrat</w:t>
      </w:r>
      <w:r w:rsidRPr="002B44AB">
        <w:rPr>
          <w:rFonts w:ascii="Times New Roman" w:hAnsi="Times New Roman" w:cs="Times New Roman"/>
          <w:sz w:val="18"/>
          <w:szCs w:val="18"/>
        </w:rPr>
        <w:t xml:space="preserve"> pentru pavaje/mixuri pavaje și </w:t>
      </w:r>
      <w:r w:rsidRPr="002B44AB">
        <w:rPr>
          <w:rFonts w:ascii="Times New Roman" w:hAnsi="Times New Roman" w:cs="Times New Roman"/>
          <w:b/>
          <w:bCs/>
          <w:sz w:val="18"/>
          <w:szCs w:val="18"/>
        </w:rPr>
        <w:t>pe bucată</w:t>
      </w:r>
      <w:r w:rsidRPr="002B44AB">
        <w:rPr>
          <w:rFonts w:ascii="Times New Roman" w:hAnsi="Times New Roman" w:cs="Times New Roman"/>
          <w:sz w:val="18"/>
          <w:szCs w:val="18"/>
        </w:rPr>
        <w:t xml:space="preserve"> în cazul gardurilor și bordurilor. </w:t>
      </w:r>
    </w:p>
    <w:p w14:paraId="781303DF" w14:textId="504791A4" w:rsidR="006D4EBC" w:rsidRPr="002B44AB" w:rsidRDefault="006D4EBC" w:rsidP="00D274D7">
      <w:pPr>
        <w:jc w:val="both"/>
        <w:rPr>
          <w:rFonts w:ascii="Times New Roman" w:hAnsi="Times New Roman" w:cs="Times New Roman"/>
          <w:b/>
          <w:bCs/>
          <w:sz w:val="18"/>
          <w:szCs w:val="18"/>
          <w:lang w:val="it-IT"/>
        </w:rPr>
      </w:pPr>
      <w:r w:rsidRPr="002B44AB">
        <w:rPr>
          <w:rFonts w:ascii="Times New Roman" w:hAnsi="Times New Roman" w:cs="Times New Roman"/>
          <w:b/>
          <w:bCs/>
          <w:sz w:val="18"/>
          <w:szCs w:val="18"/>
          <w:lang w:val="it-IT"/>
        </w:rPr>
        <w:t xml:space="preserve">SECȚIUNEA </w:t>
      </w:r>
      <w:r w:rsidR="00185D73" w:rsidRPr="002B44AB">
        <w:rPr>
          <w:rFonts w:ascii="Times New Roman" w:hAnsi="Times New Roman" w:cs="Times New Roman"/>
          <w:b/>
          <w:bCs/>
          <w:sz w:val="18"/>
          <w:szCs w:val="18"/>
          <w:lang w:val="it-IT"/>
        </w:rPr>
        <w:t>7</w:t>
      </w:r>
      <w:r w:rsidRPr="002B44AB">
        <w:rPr>
          <w:rFonts w:ascii="Times New Roman" w:hAnsi="Times New Roman" w:cs="Times New Roman"/>
          <w:b/>
          <w:bCs/>
          <w:sz w:val="18"/>
          <w:szCs w:val="18"/>
          <w:lang w:val="it-IT"/>
        </w:rPr>
        <w:t>. GARANȚII</w:t>
      </w:r>
    </w:p>
    <w:p w14:paraId="7AAF3BB6" w14:textId="6217B181" w:rsidR="00A6696C" w:rsidRPr="002B44AB" w:rsidRDefault="00185D73" w:rsidP="00AE4ECC">
      <w:pPr>
        <w:ind w:left="720" w:hanging="720"/>
        <w:jc w:val="both"/>
        <w:rPr>
          <w:rFonts w:ascii="Times New Roman" w:hAnsi="Times New Roman" w:cs="Times New Roman"/>
          <w:sz w:val="18"/>
          <w:szCs w:val="18"/>
          <w:lang w:val="it-IT"/>
        </w:rPr>
      </w:pPr>
      <w:r w:rsidRPr="002B44AB">
        <w:rPr>
          <w:rFonts w:ascii="Times New Roman" w:hAnsi="Times New Roman" w:cs="Times New Roman"/>
          <w:sz w:val="18"/>
          <w:szCs w:val="18"/>
          <w:lang w:val="it-IT"/>
        </w:rPr>
        <w:t xml:space="preserve">7.1 </w:t>
      </w:r>
      <w:r w:rsidR="00A6696C" w:rsidRPr="002B44AB">
        <w:rPr>
          <w:rFonts w:ascii="Times New Roman" w:hAnsi="Times New Roman" w:cs="Times New Roman"/>
          <w:sz w:val="18"/>
          <w:szCs w:val="18"/>
          <w:lang w:val="it-IT"/>
        </w:rPr>
        <w:t>Produsele marca Petra Pavaje beneficiază de următoarele termene de garanție, începând de la data achiziției menționată pe documentul fiscal:</w:t>
      </w:r>
    </w:p>
    <w:p w14:paraId="2F92ACC7" w14:textId="0A631EF3" w:rsidR="00A6696C" w:rsidRPr="002B44AB" w:rsidRDefault="00A6696C" w:rsidP="00AE4ECC">
      <w:pPr>
        <w:pStyle w:val="ListParagraph"/>
        <w:numPr>
          <w:ilvl w:val="1"/>
          <w:numId w:val="13"/>
        </w:numPr>
        <w:jc w:val="both"/>
        <w:rPr>
          <w:rFonts w:ascii="Times New Roman" w:hAnsi="Times New Roman" w:cs="Times New Roman"/>
          <w:sz w:val="18"/>
          <w:szCs w:val="18"/>
          <w:lang w:val="it-IT"/>
        </w:rPr>
      </w:pPr>
      <w:r w:rsidRPr="002B44AB">
        <w:rPr>
          <w:rFonts w:ascii="Times New Roman" w:hAnsi="Times New Roman" w:cs="Times New Roman"/>
          <w:sz w:val="18"/>
          <w:szCs w:val="18"/>
          <w:lang w:val="it-IT"/>
        </w:rPr>
        <w:t>5 ani pentru pavaje și borduri;</w:t>
      </w:r>
    </w:p>
    <w:p w14:paraId="46B82C97" w14:textId="75F3CF84" w:rsidR="00A6696C" w:rsidRPr="002B44AB" w:rsidRDefault="00A6696C" w:rsidP="00AE4ECC">
      <w:pPr>
        <w:pStyle w:val="ListParagraph"/>
        <w:numPr>
          <w:ilvl w:val="1"/>
          <w:numId w:val="13"/>
        </w:numPr>
        <w:jc w:val="both"/>
        <w:rPr>
          <w:rFonts w:ascii="Times New Roman" w:hAnsi="Times New Roman" w:cs="Times New Roman"/>
          <w:sz w:val="18"/>
          <w:szCs w:val="18"/>
          <w:lang w:val="it-IT"/>
        </w:rPr>
      </w:pPr>
      <w:r w:rsidRPr="002B44AB">
        <w:rPr>
          <w:rFonts w:ascii="Times New Roman" w:hAnsi="Times New Roman" w:cs="Times New Roman"/>
          <w:sz w:val="18"/>
          <w:szCs w:val="18"/>
          <w:lang w:val="it-IT"/>
        </w:rPr>
        <w:t>2 ani pentru elementele de gard.</w:t>
      </w:r>
    </w:p>
    <w:p w14:paraId="2D81E47A" w14:textId="52AAC3BF" w:rsidR="00F922DE" w:rsidRPr="002B44AB" w:rsidRDefault="00F922DE" w:rsidP="00F922DE">
      <w:pPr>
        <w:jc w:val="both"/>
        <w:rPr>
          <w:rFonts w:ascii="Times New Roman" w:hAnsi="Times New Roman" w:cs="Times New Roman"/>
          <w:b/>
          <w:bCs/>
          <w:sz w:val="18"/>
          <w:szCs w:val="18"/>
          <w:lang w:val="it-IT"/>
        </w:rPr>
      </w:pPr>
      <w:r w:rsidRPr="002B44AB">
        <w:rPr>
          <w:rFonts w:ascii="Times New Roman" w:hAnsi="Times New Roman" w:cs="Times New Roman"/>
          <w:b/>
          <w:bCs/>
          <w:sz w:val="18"/>
          <w:szCs w:val="18"/>
        </w:rPr>
        <w:t xml:space="preserve">SECȚIUNEA </w:t>
      </w:r>
      <w:r w:rsidR="00185D73" w:rsidRPr="002B44AB">
        <w:rPr>
          <w:rFonts w:ascii="Times New Roman" w:hAnsi="Times New Roman" w:cs="Times New Roman"/>
          <w:b/>
          <w:bCs/>
          <w:sz w:val="18"/>
          <w:szCs w:val="18"/>
        </w:rPr>
        <w:t>8</w:t>
      </w:r>
      <w:r w:rsidRPr="002B44AB">
        <w:rPr>
          <w:rFonts w:ascii="Times New Roman" w:hAnsi="Times New Roman" w:cs="Times New Roman"/>
          <w:b/>
          <w:bCs/>
          <w:sz w:val="18"/>
          <w:szCs w:val="18"/>
        </w:rPr>
        <w:t>. PRELUCRAREA DATELOR CU CARACTER PERSONAL</w:t>
      </w:r>
    </w:p>
    <w:p w14:paraId="7992EB44" w14:textId="1FB16F5A" w:rsidR="00A6696C" w:rsidRPr="002B44AB" w:rsidRDefault="00185D73" w:rsidP="00B04668">
      <w:pPr>
        <w:ind w:left="360" w:hanging="360"/>
        <w:jc w:val="both"/>
        <w:rPr>
          <w:rFonts w:ascii="Times New Roman" w:hAnsi="Times New Roman" w:cs="Times New Roman"/>
          <w:sz w:val="18"/>
          <w:szCs w:val="18"/>
          <w:lang w:val="it-IT"/>
        </w:rPr>
      </w:pPr>
      <w:r w:rsidRPr="002B44AB">
        <w:rPr>
          <w:rFonts w:ascii="Times New Roman" w:hAnsi="Times New Roman" w:cs="Times New Roman"/>
          <w:sz w:val="18"/>
          <w:szCs w:val="18"/>
          <w:lang w:val="it-IT"/>
        </w:rPr>
        <w:t xml:space="preserve">8.1 </w:t>
      </w:r>
      <w:r w:rsidR="00A6696C" w:rsidRPr="002B44AB">
        <w:rPr>
          <w:rFonts w:ascii="Times New Roman" w:hAnsi="Times New Roman" w:cs="Times New Roman"/>
          <w:sz w:val="18"/>
          <w:szCs w:val="18"/>
          <w:lang w:val="it-IT"/>
        </w:rPr>
        <w:t>Garanțiile sunt oferite în conformitate cu prevederile legale aplicabile și cu respectarea condițiilor de utilizare și montaj recomandate de producător.</w:t>
      </w:r>
      <w:r w:rsidR="00F922DE" w:rsidRPr="002B44AB">
        <w:rPr>
          <w:rFonts w:ascii="Times New Roman" w:hAnsi="Times New Roman" w:cs="Times New Roman"/>
          <w:sz w:val="18"/>
          <w:szCs w:val="18"/>
          <w:lang w:val="it-IT"/>
        </w:rPr>
        <w:t xml:space="preserve"> </w:t>
      </w:r>
    </w:p>
    <w:p w14:paraId="649EE03F" w14:textId="0EB80679" w:rsidR="00F922DE" w:rsidRPr="002B44AB" w:rsidRDefault="00F922DE" w:rsidP="00C31D3F">
      <w:pPr>
        <w:pStyle w:val="ListParagraph"/>
        <w:numPr>
          <w:ilvl w:val="1"/>
          <w:numId w:val="28"/>
        </w:numPr>
        <w:tabs>
          <w:tab w:val="left" w:pos="360"/>
          <w:tab w:val="left" w:pos="720"/>
        </w:tabs>
        <w:ind w:left="360"/>
        <w:jc w:val="both"/>
        <w:rPr>
          <w:rFonts w:ascii="Times New Roman" w:hAnsi="Times New Roman" w:cs="Times New Roman"/>
          <w:sz w:val="18"/>
          <w:szCs w:val="18"/>
          <w:lang w:val="it-IT"/>
        </w:rPr>
      </w:pPr>
      <w:r w:rsidRPr="002B44AB">
        <w:rPr>
          <w:rFonts w:ascii="Times New Roman" w:hAnsi="Times New Roman" w:cs="Times New Roman"/>
          <w:sz w:val="18"/>
          <w:szCs w:val="18"/>
          <w:lang w:val="it-IT"/>
        </w:rPr>
        <w:lastRenderedPageBreak/>
        <w:t>Pentru desfășurarea corectă a Campaniei, respectarea obligațiilor legale și apărarea intereselor sale legitime,</w:t>
      </w:r>
      <w:r w:rsidR="00C31D3F" w:rsidRPr="002B44AB">
        <w:rPr>
          <w:rFonts w:ascii="Times New Roman" w:hAnsi="Times New Roman" w:cs="Times New Roman"/>
          <w:sz w:val="18"/>
          <w:szCs w:val="18"/>
          <w:lang w:val="it-IT"/>
        </w:rPr>
        <w:t xml:space="preserve"> </w:t>
      </w:r>
      <w:r w:rsidRPr="002B44AB">
        <w:rPr>
          <w:rFonts w:ascii="Times New Roman" w:hAnsi="Times New Roman" w:cs="Times New Roman"/>
          <w:sz w:val="18"/>
          <w:szCs w:val="18"/>
          <w:lang w:val="it-IT"/>
        </w:rPr>
        <w:t>FLOREA GRUP S</w:t>
      </w:r>
      <w:r w:rsidR="00EF22AD" w:rsidRPr="002B44AB">
        <w:rPr>
          <w:rFonts w:ascii="Times New Roman" w:hAnsi="Times New Roman" w:cs="Times New Roman"/>
          <w:sz w:val="18"/>
          <w:szCs w:val="18"/>
          <w:lang w:val="it-IT"/>
        </w:rPr>
        <w:t>RL</w:t>
      </w:r>
      <w:r w:rsidRPr="002B44AB">
        <w:rPr>
          <w:rFonts w:ascii="Times New Roman" w:hAnsi="Times New Roman" w:cs="Times New Roman"/>
          <w:sz w:val="18"/>
          <w:szCs w:val="18"/>
          <w:lang w:val="it-IT"/>
        </w:rPr>
        <w:t xml:space="preserve">, cu sediul în Alba Iulia, B-dul Horea nr. 2, județul Alba, înregistrată la Registrul Comerțului cu nr. J01/55/1996, CUI 8273278, în calitate de operator de date, prelucrează datele cu caracter personal ale participanților – persoane fizice, precum și ale reprezentanților legali ai persoanelor juridice (denumiți în continuare „Persoane vizate”), </w:t>
      </w:r>
      <w:r w:rsidR="00C31D3F" w:rsidRPr="002B44AB">
        <w:rPr>
          <w:rFonts w:ascii="Times New Roman" w:hAnsi="Times New Roman" w:cs="Times New Roman"/>
          <w:sz w:val="18"/>
          <w:szCs w:val="18"/>
        </w:rPr>
        <w:t xml:space="preserve">în conformitate cu </w:t>
      </w:r>
      <w:r w:rsidR="00C31D3F" w:rsidRPr="002B44AB">
        <w:rPr>
          <w:rFonts w:ascii="Times New Roman" w:hAnsi="Times New Roman" w:cs="Times New Roman"/>
          <w:b/>
          <w:bCs/>
          <w:sz w:val="18"/>
          <w:szCs w:val="18"/>
        </w:rPr>
        <w:t>Regulamentul (UE) 2016/679 privind protecția datelor cu caracter personal (GDPR)</w:t>
      </w:r>
      <w:r w:rsidR="00C31D3F" w:rsidRPr="002B44AB">
        <w:rPr>
          <w:rFonts w:ascii="Times New Roman" w:hAnsi="Times New Roman" w:cs="Times New Roman"/>
          <w:sz w:val="18"/>
          <w:szCs w:val="18"/>
        </w:rPr>
        <w:t xml:space="preserve"> și cu legislația națională aplicabilă în vigoare.</w:t>
      </w:r>
    </w:p>
    <w:p w14:paraId="3E0DC507" w14:textId="445ABDCF" w:rsidR="00F922DE" w:rsidRPr="002B44AB" w:rsidRDefault="00F922DE" w:rsidP="00AE4ECC">
      <w:pPr>
        <w:pStyle w:val="ListParagraph"/>
        <w:numPr>
          <w:ilvl w:val="1"/>
          <w:numId w:val="28"/>
        </w:numPr>
        <w:ind w:left="360"/>
        <w:jc w:val="both"/>
        <w:rPr>
          <w:rFonts w:ascii="Times New Roman" w:hAnsi="Times New Roman" w:cs="Times New Roman"/>
          <w:sz w:val="18"/>
          <w:szCs w:val="18"/>
          <w:lang w:val="it-IT"/>
        </w:rPr>
      </w:pPr>
      <w:r w:rsidRPr="002B44AB">
        <w:rPr>
          <w:rFonts w:ascii="Times New Roman" w:hAnsi="Times New Roman" w:cs="Times New Roman"/>
          <w:sz w:val="18"/>
          <w:szCs w:val="18"/>
          <w:lang w:val="it-IT"/>
        </w:rPr>
        <w:t>Categoriile de date prelucrate includ, fără a se limita la: nume, prenume, număr de telefon, adresă de e-mail, date bancare (cont IBAN, titular cont) și orice alte informații necesare pentru derularea Campaniei.</w:t>
      </w:r>
    </w:p>
    <w:p w14:paraId="37917D7A" w14:textId="0B954331" w:rsidR="004E3EE0" w:rsidRPr="002B44AB" w:rsidRDefault="00F922DE" w:rsidP="00AE4ECC">
      <w:pPr>
        <w:pStyle w:val="ListParagraph"/>
        <w:numPr>
          <w:ilvl w:val="1"/>
          <w:numId w:val="28"/>
        </w:numPr>
        <w:ind w:left="360"/>
        <w:jc w:val="both"/>
        <w:rPr>
          <w:rFonts w:ascii="Times New Roman" w:hAnsi="Times New Roman" w:cs="Times New Roman"/>
          <w:sz w:val="18"/>
          <w:szCs w:val="18"/>
          <w:lang w:val="it-IT"/>
        </w:rPr>
      </w:pPr>
      <w:r w:rsidRPr="002B44AB">
        <w:rPr>
          <w:rFonts w:ascii="Times New Roman" w:hAnsi="Times New Roman" w:cs="Times New Roman"/>
          <w:sz w:val="18"/>
          <w:szCs w:val="18"/>
          <w:lang w:val="it-IT"/>
        </w:rPr>
        <w:t>Informațiile cu caracter personal nu vor fi transmise către terți, cu excepția cazurilor în care acest lucru este impus de lege sau necesar pentru desfășurarea tehnică și logistică a Campaniei, prin intermediul unor persoane împuternicite de către Organizator.</w:t>
      </w:r>
    </w:p>
    <w:p w14:paraId="5CA3E6BF" w14:textId="230D7C6C" w:rsidR="00F922DE" w:rsidRPr="002B44AB" w:rsidRDefault="00F922DE" w:rsidP="00AE4ECC">
      <w:pPr>
        <w:pStyle w:val="ListParagraph"/>
        <w:numPr>
          <w:ilvl w:val="1"/>
          <w:numId w:val="28"/>
        </w:numPr>
        <w:ind w:left="360"/>
        <w:jc w:val="both"/>
        <w:rPr>
          <w:rFonts w:ascii="Times New Roman" w:hAnsi="Times New Roman" w:cs="Times New Roman"/>
          <w:sz w:val="18"/>
          <w:szCs w:val="18"/>
          <w:lang w:val="it-IT"/>
        </w:rPr>
      </w:pPr>
      <w:r w:rsidRPr="002B44AB">
        <w:rPr>
          <w:rFonts w:ascii="Times New Roman" w:hAnsi="Times New Roman" w:cs="Times New Roman"/>
          <w:sz w:val="18"/>
          <w:szCs w:val="18"/>
          <w:lang w:val="it-IT"/>
        </w:rPr>
        <w:t>Datele vor fi păstrate pe întreaga durată a Campaniei, precum și ulterior, în conformitate cu cerințele legale privind arhivarea și obligațiile fiscale care revin Organizatorului.</w:t>
      </w:r>
    </w:p>
    <w:p w14:paraId="294BB245" w14:textId="67563B38" w:rsidR="00F922DE" w:rsidRPr="002B44AB" w:rsidRDefault="00F922DE" w:rsidP="00AE4ECC">
      <w:pPr>
        <w:pStyle w:val="ListParagraph"/>
        <w:numPr>
          <w:ilvl w:val="1"/>
          <w:numId w:val="28"/>
        </w:numPr>
        <w:ind w:left="360"/>
        <w:jc w:val="both"/>
        <w:rPr>
          <w:rFonts w:ascii="Times New Roman" w:hAnsi="Times New Roman" w:cs="Times New Roman"/>
          <w:sz w:val="18"/>
          <w:szCs w:val="18"/>
          <w:lang w:val="it-IT"/>
        </w:rPr>
      </w:pPr>
      <w:r w:rsidRPr="002B44AB">
        <w:rPr>
          <w:rFonts w:ascii="Times New Roman" w:hAnsi="Times New Roman" w:cs="Times New Roman"/>
          <w:sz w:val="18"/>
          <w:szCs w:val="18"/>
          <w:lang w:val="it-IT"/>
        </w:rPr>
        <w:t>Persoanele vizate beneficiază, în condițiile prevăzute de legislația în vigoare, de următoarele drepturi:</w:t>
      </w:r>
    </w:p>
    <w:p w14:paraId="494A5A24" w14:textId="77777777" w:rsidR="00F922DE" w:rsidRPr="002B44AB" w:rsidRDefault="00F922DE" w:rsidP="00F922DE">
      <w:pPr>
        <w:pStyle w:val="ListParagraph"/>
        <w:numPr>
          <w:ilvl w:val="0"/>
          <w:numId w:val="19"/>
        </w:numPr>
        <w:jc w:val="both"/>
        <w:rPr>
          <w:rFonts w:ascii="Times New Roman" w:hAnsi="Times New Roman" w:cs="Times New Roman"/>
          <w:sz w:val="18"/>
          <w:szCs w:val="18"/>
          <w:lang w:val="it-IT"/>
        </w:rPr>
      </w:pPr>
      <w:r w:rsidRPr="002B44AB">
        <w:rPr>
          <w:rFonts w:ascii="Times New Roman" w:hAnsi="Times New Roman" w:cs="Times New Roman"/>
          <w:sz w:val="18"/>
          <w:szCs w:val="18"/>
          <w:lang w:val="it-IT"/>
        </w:rPr>
        <w:t>dreptul de a fi informate;</w:t>
      </w:r>
    </w:p>
    <w:p w14:paraId="3F4ADC01" w14:textId="77777777" w:rsidR="00F922DE" w:rsidRPr="002B44AB" w:rsidRDefault="00F922DE" w:rsidP="00F922DE">
      <w:pPr>
        <w:pStyle w:val="ListParagraph"/>
        <w:numPr>
          <w:ilvl w:val="0"/>
          <w:numId w:val="19"/>
        </w:numPr>
        <w:jc w:val="both"/>
        <w:rPr>
          <w:rFonts w:ascii="Times New Roman" w:hAnsi="Times New Roman" w:cs="Times New Roman"/>
          <w:sz w:val="18"/>
          <w:szCs w:val="18"/>
          <w:lang w:val="en-US"/>
        </w:rPr>
      </w:pPr>
      <w:r w:rsidRPr="002B44AB">
        <w:rPr>
          <w:rFonts w:ascii="Times New Roman" w:hAnsi="Times New Roman" w:cs="Times New Roman"/>
          <w:sz w:val="18"/>
          <w:szCs w:val="18"/>
          <w:lang w:val="en-US"/>
        </w:rPr>
        <w:t>dreptul de acces la date;</w:t>
      </w:r>
    </w:p>
    <w:p w14:paraId="7F491EC5" w14:textId="77777777" w:rsidR="00F922DE" w:rsidRPr="002B44AB" w:rsidRDefault="00F922DE" w:rsidP="00F922DE">
      <w:pPr>
        <w:pStyle w:val="ListParagraph"/>
        <w:numPr>
          <w:ilvl w:val="0"/>
          <w:numId w:val="19"/>
        </w:numPr>
        <w:jc w:val="both"/>
        <w:rPr>
          <w:rFonts w:ascii="Times New Roman" w:hAnsi="Times New Roman" w:cs="Times New Roman"/>
          <w:sz w:val="18"/>
          <w:szCs w:val="18"/>
          <w:lang w:val="it-IT"/>
        </w:rPr>
      </w:pPr>
      <w:r w:rsidRPr="002B44AB">
        <w:rPr>
          <w:rFonts w:ascii="Times New Roman" w:hAnsi="Times New Roman" w:cs="Times New Roman"/>
          <w:sz w:val="18"/>
          <w:szCs w:val="18"/>
          <w:lang w:val="it-IT"/>
        </w:rPr>
        <w:t>dreptul la rectificare;</w:t>
      </w:r>
    </w:p>
    <w:p w14:paraId="49395F8A" w14:textId="77777777" w:rsidR="00F922DE" w:rsidRPr="002B44AB" w:rsidRDefault="00F922DE" w:rsidP="00F922DE">
      <w:pPr>
        <w:pStyle w:val="ListParagraph"/>
        <w:numPr>
          <w:ilvl w:val="0"/>
          <w:numId w:val="19"/>
        </w:numPr>
        <w:jc w:val="both"/>
        <w:rPr>
          <w:rFonts w:ascii="Times New Roman" w:hAnsi="Times New Roman" w:cs="Times New Roman"/>
          <w:sz w:val="18"/>
          <w:szCs w:val="18"/>
          <w:lang w:val="it-IT"/>
        </w:rPr>
      </w:pPr>
      <w:r w:rsidRPr="002B44AB">
        <w:rPr>
          <w:rFonts w:ascii="Times New Roman" w:hAnsi="Times New Roman" w:cs="Times New Roman"/>
          <w:sz w:val="18"/>
          <w:szCs w:val="18"/>
          <w:lang w:val="it-IT"/>
        </w:rPr>
        <w:t>dreptul de ștergere a datelor („dreptul de a fi uitat”);</w:t>
      </w:r>
    </w:p>
    <w:p w14:paraId="188126F8" w14:textId="77777777" w:rsidR="00F922DE" w:rsidRPr="002B44AB" w:rsidRDefault="00F922DE" w:rsidP="00F922DE">
      <w:pPr>
        <w:pStyle w:val="ListParagraph"/>
        <w:numPr>
          <w:ilvl w:val="0"/>
          <w:numId w:val="19"/>
        </w:numPr>
        <w:jc w:val="both"/>
        <w:rPr>
          <w:rFonts w:ascii="Times New Roman" w:hAnsi="Times New Roman" w:cs="Times New Roman"/>
          <w:sz w:val="18"/>
          <w:szCs w:val="18"/>
          <w:lang w:val="it-IT"/>
        </w:rPr>
      </w:pPr>
      <w:r w:rsidRPr="002B44AB">
        <w:rPr>
          <w:rFonts w:ascii="Times New Roman" w:hAnsi="Times New Roman" w:cs="Times New Roman"/>
          <w:sz w:val="18"/>
          <w:szCs w:val="18"/>
          <w:lang w:val="it-IT"/>
        </w:rPr>
        <w:t>dreptul de a restricționa prelucrarea;</w:t>
      </w:r>
    </w:p>
    <w:p w14:paraId="63F24571" w14:textId="77777777" w:rsidR="00F922DE" w:rsidRPr="002B44AB" w:rsidRDefault="00F922DE" w:rsidP="00F922DE">
      <w:pPr>
        <w:pStyle w:val="ListParagraph"/>
        <w:numPr>
          <w:ilvl w:val="0"/>
          <w:numId w:val="19"/>
        </w:numPr>
        <w:jc w:val="both"/>
        <w:rPr>
          <w:rFonts w:ascii="Times New Roman" w:hAnsi="Times New Roman" w:cs="Times New Roman"/>
          <w:sz w:val="18"/>
          <w:szCs w:val="18"/>
          <w:lang w:val="it-IT"/>
        </w:rPr>
      </w:pPr>
      <w:r w:rsidRPr="002B44AB">
        <w:rPr>
          <w:rFonts w:ascii="Times New Roman" w:hAnsi="Times New Roman" w:cs="Times New Roman"/>
          <w:sz w:val="18"/>
          <w:szCs w:val="18"/>
          <w:lang w:val="it-IT"/>
        </w:rPr>
        <w:t>dreptul la portabilitatea datelor;</w:t>
      </w:r>
    </w:p>
    <w:p w14:paraId="45609C74" w14:textId="77777777" w:rsidR="00F922DE" w:rsidRPr="002B44AB" w:rsidRDefault="00F922DE" w:rsidP="00F922DE">
      <w:pPr>
        <w:pStyle w:val="ListParagraph"/>
        <w:numPr>
          <w:ilvl w:val="0"/>
          <w:numId w:val="19"/>
        </w:numPr>
        <w:jc w:val="both"/>
        <w:rPr>
          <w:rFonts w:ascii="Times New Roman" w:hAnsi="Times New Roman" w:cs="Times New Roman"/>
          <w:sz w:val="18"/>
          <w:szCs w:val="18"/>
          <w:lang w:val="it-IT"/>
        </w:rPr>
      </w:pPr>
      <w:r w:rsidRPr="002B44AB">
        <w:rPr>
          <w:rFonts w:ascii="Times New Roman" w:hAnsi="Times New Roman" w:cs="Times New Roman"/>
          <w:sz w:val="18"/>
          <w:szCs w:val="18"/>
          <w:lang w:val="it-IT"/>
        </w:rPr>
        <w:t>dreptul de opoziție;</w:t>
      </w:r>
    </w:p>
    <w:p w14:paraId="5BC028B5" w14:textId="77777777" w:rsidR="00F922DE" w:rsidRPr="002B44AB" w:rsidRDefault="00F922DE" w:rsidP="00F922DE">
      <w:pPr>
        <w:pStyle w:val="ListParagraph"/>
        <w:numPr>
          <w:ilvl w:val="0"/>
          <w:numId w:val="19"/>
        </w:numPr>
        <w:jc w:val="both"/>
        <w:rPr>
          <w:rFonts w:ascii="Times New Roman" w:hAnsi="Times New Roman" w:cs="Times New Roman"/>
          <w:sz w:val="18"/>
          <w:szCs w:val="18"/>
          <w:lang w:val="it-IT"/>
        </w:rPr>
      </w:pPr>
      <w:r w:rsidRPr="002B44AB">
        <w:rPr>
          <w:rFonts w:ascii="Times New Roman" w:hAnsi="Times New Roman" w:cs="Times New Roman"/>
          <w:sz w:val="18"/>
          <w:szCs w:val="18"/>
          <w:lang w:val="it-IT"/>
        </w:rPr>
        <w:t>dreptul de a nu fi supuse unei decizii automate, inclusiv profilării;</w:t>
      </w:r>
    </w:p>
    <w:p w14:paraId="3252CE0E" w14:textId="77777777" w:rsidR="00F922DE" w:rsidRPr="002B44AB" w:rsidRDefault="00F922DE" w:rsidP="00F922DE">
      <w:pPr>
        <w:pStyle w:val="ListParagraph"/>
        <w:numPr>
          <w:ilvl w:val="0"/>
          <w:numId w:val="19"/>
        </w:numPr>
        <w:jc w:val="both"/>
        <w:rPr>
          <w:rFonts w:ascii="Times New Roman" w:hAnsi="Times New Roman" w:cs="Times New Roman"/>
          <w:sz w:val="18"/>
          <w:szCs w:val="18"/>
          <w:lang w:val="it-IT"/>
        </w:rPr>
      </w:pPr>
      <w:r w:rsidRPr="002B44AB">
        <w:rPr>
          <w:rFonts w:ascii="Times New Roman" w:hAnsi="Times New Roman" w:cs="Times New Roman"/>
          <w:sz w:val="18"/>
          <w:szCs w:val="18"/>
          <w:lang w:val="it-IT"/>
        </w:rPr>
        <w:t>dreptul de a depune plângere la Autoritatea Națională de Supraveghere a Prelucrării</w:t>
      </w:r>
    </w:p>
    <w:p w14:paraId="5D1C1496" w14:textId="77777777" w:rsidR="00185D73" w:rsidRPr="002B44AB" w:rsidRDefault="00F922DE" w:rsidP="00185D73">
      <w:pPr>
        <w:pStyle w:val="ListParagraph"/>
        <w:numPr>
          <w:ilvl w:val="0"/>
          <w:numId w:val="19"/>
        </w:numPr>
        <w:jc w:val="both"/>
        <w:rPr>
          <w:rFonts w:ascii="Times New Roman" w:hAnsi="Times New Roman" w:cs="Times New Roman"/>
          <w:sz w:val="18"/>
          <w:szCs w:val="18"/>
          <w:lang w:val="en-US"/>
        </w:rPr>
      </w:pPr>
      <w:r w:rsidRPr="002B44AB">
        <w:rPr>
          <w:rFonts w:ascii="Times New Roman" w:hAnsi="Times New Roman" w:cs="Times New Roman"/>
          <w:sz w:val="18"/>
          <w:szCs w:val="18"/>
          <w:lang w:val="en-US"/>
        </w:rPr>
        <w:t>Datelor cu Caracter Personal (ANSPDCP).</w:t>
      </w:r>
    </w:p>
    <w:p w14:paraId="29D92992" w14:textId="0AC8B1A8" w:rsidR="004E3EE0" w:rsidRPr="002B44AB" w:rsidRDefault="00185D73" w:rsidP="00AE4ECC">
      <w:pPr>
        <w:pStyle w:val="ListParagraph"/>
        <w:numPr>
          <w:ilvl w:val="1"/>
          <w:numId w:val="28"/>
        </w:numPr>
        <w:tabs>
          <w:tab w:val="left" w:pos="360"/>
        </w:tabs>
        <w:ind w:hanging="1080"/>
        <w:jc w:val="both"/>
        <w:rPr>
          <w:rFonts w:ascii="Times New Roman" w:hAnsi="Times New Roman" w:cs="Times New Roman"/>
          <w:sz w:val="18"/>
          <w:szCs w:val="18"/>
          <w:lang w:val="it-IT"/>
        </w:rPr>
      </w:pPr>
      <w:r w:rsidRPr="002B44AB">
        <w:rPr>
          <w:rFonts w:ascii="Times New Roman" w:hAnsi="Times New Roman" w:cs="Times New Roman"/>
          <w:sz w:val="18"/>
          <w:szCs w:val="18"/>
          <w:lang w:val="it-IT"/>
        </w:rPr>
        <w:t>P</w:t>
      </w:r>
      <w:r w:rsidR="00F922DE" w:rsidRPr="002B44AB">
        <w:rPr>
          <w:rFonts w:ascii="Times New Roman" w:hAnsi="Times New Roman" w:cs="Times New Roman"/>
          <w:sz w:val="18"/>
          <w:szCs w:val="18"/>
          <w:lang w:val="it-IT"/>
        </w:rPr>
        <w:t>entru exercitarea oricărui drept menționat anterior (cu excepția depunerii plângerii la ANSPDCP), persoanele vizate pot transmite o solicitare scrisă:</w:t>
      </w:r>
    </w:p>
    <w:p w14:paraId="119C684C" w14:textId="7BC8E2E3" w:rsidR="004E3EE0" w:rsidRPr="002B44AB" w:rsidRDefault="00F922DE" w:rsidP="004E3EE0">
      <w:pPr>
        <w:pStyle w:val="ListParagraph"/>
        <w:numPr>
          <w:ilvl w:val="0"/>
          <w:numId w:val="20"/>
        </w:numPr>
        <w:jc w:val="both"/>
        <w:rPr>
          <w:rFonts w:ascii="Times New Roman" w:hAnsi="Times New Roman" w:cs="Times New Roman"/>
          <w:sz w:val="18"/>
          <w:szCs w:val="18"/>
          <w:lang w:val="it-IT"/>
        </w:rPr>
      </w:pPr>
      <w:r w:rsidRPr="002B44AB">
        <w:rPr>
          <w:rFonts w:ascii="Times New Roman" w:hAnsi="Times New Roman" w:cs="Times New Roman"/>
          <w:sz w:val="18"/>
          <w:szCs w:val="18"/>
          <w:lang w:val="it-IT"/>
        </w:rPr>
        <w:t xml:space="preserve">prin e-mail, la: </w:t>
      </w:r>
      <w:hyperlink r:id="rId9" w:history="1">
        <w:r w:rsidR="004E3EE0" w:rsidRPr="002B44AB">
          <w:rPr>
            <w:rStyle w:val="Hyperlink"/>
            <w:rFonts w:ascii="Times New Roman" w:hAnsi="Times New Roman" w:cs="Times New Roman"/>
            <w:b/>
            <w:bCs/>
            <w:sz w:val="18"/>
            <w:szCs w:val="18"/>
            <w:lang w:val="it-IT"/>
          </w:rPr>
          <w:t>office-ab@floreagrup.ro</w:t>
        </w:r>
      </w:hyperlink>
      <w:r w:rsidRPr="002B44AB">
        <w:rPr>
          <w:rFonts w:ascii="Times New Roman" w:hAnsi="Times New Roman" w:cs="Times New Roman"/>
          <w:sz w:val="18"/>
          <w:szCs w:val="18"/>
          <w:lang w:val="it-IT"/>
        </w:rPr>
        <w:t>;</w:t>
      </w:r>
    </w:p>
    <w:p w14:paraId="7C90C016" w14:textId="3A164269" w:rsidR="00F922DE" w:rsidRPr="002B44AB" w:rsidRDefault="00F922DE" w:rsidP="00C31D3F">
      <w:pPr>
        <w:pStyle w:val="ListParagraph"/>
        <w:numPr>
          <w:ilvl w:val="0"/>
          <w:numId w:val="20"/>
        </w:numPr>
        <w:spacing w:after="0"/>
        <w:jc w:val="both"/>
        <w:rPr>
          <w:rFonts w:ascii="Times New Roman" w:hAnsi="Times New Roman" w:cs="Times New Roman"/>
          <w:sz w:val="18"/>
          <w:szCs w:val="18"/>
          <w:lang w:val="it-IT"/>
        </w:rPr>
      </w:pPr>
      <w:r w:rsidRPr="002B44AB">
        <w:rPr>
          <w:rFonts w:ascii="Times New Roman" w:hAnsi="Times New Roman" w:cs="Times New Roman"/>
          <w:sz w:val="18"/>
          <w:szCs w:val="18"/>
          <w:lang w:val="it-IT"/>
        </w:rPr>
        <w:t>prin poștă, la adresa: FLOREA GRUP S</w:t>
      </w:r>
      <w:r w:rsidR="00EF22AD" w:rsidRPr="002B44AB">
        <w:rPr>
          <w:rFonts w:ascii="Times New Roman" w:hAnsi="Times New Roman" w:cs="Times New Roman"/>
          <w:sz w:val="18"/>
          <w:szCs w:val="18"/>
          <w:lang w:val="it-IT"/>
        </w:rPr>
        <w:t>RL</w:t>
      </w:r>
      <w:r w:rsidRPr="002B44AB">
        <w:rPr>
          <w:rFonts w:ascii="Times New Roman" w:hAnsi="Times New Roman" w:cs="Times New Roman"/>
          <w:sz w:val="18"/>
          <w:szCs w:val="18"/>
          <w:lang w:val="it-IT"/>
        </w:rPr>
        <w:t>, B-dul Horea nr. 2, Alba Iulia, județul Alba, România.</w:t>
      </w:r>
    </w:p>
    <w:p w14:paraId="02A1B17E" w14:textId="2AF5FB06" w:rsidR="004E3EE0" w:rsidRPr="002B44AB" w:rsidRDefault="004E3EE0" w:rsidP="00C31D3F">
      <w:pPr>
        <w:pStyle w:val="NormalWeb"/>
        <w:numPr>
          <w:ilvl w:val="1"/>
          <w:numId w:val="28"/>
        </w:numPr>
        <w:tabs>
          <w:tab w:val="left" w:pos="360"/>
        </w:tabs>
        <w:spacing w:before="0" w:beforeAutospacing="0"/>
        <w:ind w:hanging="1080"/>
        <w:jc w:val="both"/>
        <w:rPr>
          <w:sz w:val="18"/>
          <w:szCs w:val="18"/>
          <w:lang w:val="it-IT"/>
        </w:rPr>
      </w:pPr>
      <w:r w:rsidRPr="002B44AB">
        <w:rPr>
          <w:sz w:val="18"/>
          <w:szCs w:val="18"/>
          <w:lang w:val="it-IT"/>
        </w:rPr>
        <w:t>Datele cu caracter personal vor fi păstrate într-o formă care permite identificarea persoanelor vizate doar pe perioada necesară îndeplinirii scopurilor pentru care au fost colectate. Termenele de stocare respectă dispozițiile legale aplicabile în materie de arhivare și termenele de prescripție, în conformitate cu prevederile Legii Arhivelor Naționale.</w:t>
      </w:r>
    </w:p>
    <w:p w14:paraId="145AACCE" w14:textId="6122DF6D" w:rsidR="004E3EE0" w:rsidRPr="002B44AB" w:rsidRDefault="004E3EE0" w:rsidP="00C33C2A">
      <w:pPr>
        <w:pStyle w:val="NormalWeb"/>
        <w:numPr>
          <w:ilvl w:val="1"/>
          <w:numId w:val="28"/>
        </w:numPr>
        <w:ind w:left="360"/>
        <w:jc w:val="both"/>
        <w:rPr>
          <w:sz w:val="18"/>
          <w:szCs w:val="18"/>
          <w:lang w:val="it-IT"/>
        </w:rPr>
      </w:pPr>
      <w:r w:rsidRPr="002B44AB">
        <w:rPr>
          <w:sz w:val="18"/>
          <w:szCs w:val="18"/>
          <w:lang w:val="it-IT"/>
        </w:rPr>
        <w:t>Prin participarea la Campanie, fiecare persoană vizată confirmă că a luat la cunoștință și înțelege modul în care datele sale cu caracter personal sunt prelucrate, în conformitate cu cele prezentate în acest regulament, de către FLOREA GRUP S</w:t>
      </w:r>
      <w:r w:rsidR="00EF22AD" w:rsidRPr="002B44AB">
        <w:rPr>
          <w:sz w:val="18"/>
          <w:szCs w:val="18"/>
          <w:lang w:val="it-IT"/>
        </w:rPr>
        <w:t>RL.</w:t>
      </w:r>
    </w:p>
    <w:p w14:paraId="34239717" w14:textId="77777777" w:rsidR="00CD2162" w:rsidRPr="002B44AB" w:rsidRDefault="005231D7" w:rsidP="00CD2162">
      <w:pPr>
        <w:tabs>
          <w:tab w:val="num" w:pos="720"/>
        </w:tabs>
        <w:jc w:val="both"/>
        <w:rPr>
          <w:rFonts w:ascii="Times New Roman" w:hAnsi="Times New Roman" w:cs="Times New Roman"/>
          <w:b/>
          <w:bCs/>
          <w:sz w:val="18"/>
          <w:szCs w:val="18"/>
          <w:lang w:val="it-IT"/>
        </w:rPr>
      </w:pPr>
      <w:r w:rsidRPr="002B44AB">
        <w:rPr>
          <w:rFonts w:ascii="Times New Roman" w:hAnsi="Times New Roman" w:cs="Times New Roman"/>
          <w:b/>
          <w:bCs/>
          <w:sz w:val="18"/>
          <w:szCs w:val="18"/>
          <w:lang w:val="it-IT"/>
        </w:rPr>
        <w:t>SECȚIUNEA 9. FORȚA MAJORĂ</w:t>
      </w:r>
      <w:r w:rsidR="00CD2162" w:rsidRPr="002B44AB">
        <w:rPr>
          <w:rFonts w:ascii="Times New Roman" w:eastAsia="Times New Roman" w:hAnsi="Times New Roman" w:cs="Times New Roman"/>
          <w:b/>
          <w:bCs/>
          <w:kern w:val="0"/>
          <w:sz w:val="18"/>
          <w:szCs w:val="18"/>
          <w:lang w:val="it-IT"/>
          <w14:ligatures w14:val="none"/>
        </w:rPr>
        <w:t xml:space="preserve"> </w:t>
      </w:r>
    </w:p>
    <w:p w14:paraId="798A3E2D" w14:textId="3F4B3808" w:rsidR="00CD2162" w:rsidRPr="002B44AB" w:rsidRDefault="00CD2162" w:rsidP="007E3FE7">
      <w:pPr>
        <w:pStyle w:val="ListParagraph"/>
        <w:numPr>
          <w:ilvl w:val="1"/>
          <w:numId w:val="29"/>
        </w:numPr>
        <w:tabs>
          <w:tab w:val="num" w:pos="720"/>
        </w:tabs>
        <w:spacing w:after="0"/>
        <w:ind w:left="360"/>
        <w:jc w:val="both"/>
        <w:rPr>
          <w:rFonts w:ascii="Times New Roman" w:hAnsi="Times New Roman" w:cs="Times New Roman"/>
          <w:sz w:val="18"/>
          <w:szCs w:val="18"/>
          <w:lang w:val="it-IT"/>
        </w:rPr>
      </w:pPr>
      <w:r w:rsidRPr="002B44AB">
        <w:rPr>
          <w:rFonts w:ascii="Times New Roman" w:hAnsi="Times New Roman" w:cs="Times New Roman"/>
          <w:sz w:val="18"/>
          <w:szCs w:val="18"/>
          <w:lang w:val="it-IT"/>
        </w:rPr>
        <w:t>Prin forță majoră se înțelege orice eveniment extern, imprevizibil, imposibil de prevenit sau evitat, care survine după intrarea în vigoare a prezentului Regulament și care nu se află sub controlul Organizatorului, împiedicându-l să-și îndeplinească, total sau parțial, obligațiile asumate prin acest document.</w:t>
      </w:r>
    </w:p>
    <w:p w14:paraId="1406C510" w14:textId="6247FB95" w:rsidR="00CD2162" w:rsidRPr="002B44AB" w:rsidRDefault="00CD2162" w:rsidP="00AE4ECC">
      <w:pPr>
        <w:pStyle w:val="ListParagraph"/>
        <w:numPr>
          <w:ilvl w:val="1"/>
          <w:numId w:val="29"/>
        </w:numPr>
        <w:ind w:left="360"/>
        <w:jc w:val="both"/>
        <w:rPr>
          <w:rFonts w:ascii="Times New Roman" w:hAnsi="Times New Roman" w:cs="Times New Roman"/>
          <w:sz w:val="18"/>
          <w:szCs w:val="18"/>
          <w:lang w:val="it-IT"/>
        </w:rPr>
      </w:pPr>
      <w:r w:rsidRPr="002B44AB">
        <w:rPr>
          <w:rFonts w:ascii="Times New Roman" w:hAnsi="Times New Roman" w:cs="Times New Roman"/>
          <w:sz w:val="18"/>
          <w:szCs w:val="18"/>
          <w:lang w:val="it-IT"/>
        </w:rPr>
        <w:t>În cazul apariției unui eveniment de forță majoră care afectează desfășurarea Campaniei sau executarea prevederilor prezentului Regulament, Organizatorul este exonerat de orice răspundere pe perioada în care obligațiile nu pot fi îndeplinite. Această exonerare este valabilă conform prevederilor Codului Civil.</w:t>
      </w:r>
    </w:p>
    <w:p w14:paraId="7C516FAD" w14:textId="271B1C44" w:rsidR="00AE4ECC" w:rsidRPr="002B44AB" w:rsidRDefault="00CD2162" w:rsidP="00A6696C">
      <w:pPr>
        <w:pStyle w:val="ListParagraph"/>
        <w:numPr>
          <w:ilvl w:val="1"/>
          <w:numId w:val="29"/>
        </w:numPr>
        <w:ind w:left="360"/>
        <w:jc w:val="both"/>
        <w:rPr>
          <w:rFonts w:ascii="Times New Roman" w:hAnsi="Times New Roman" w:cs="Times New Roman"/>
          <w:sz w:val="18"/>
          <w:szCs w:val="18"/>
          <w:lang w:val="it-IT"/>
        </w:rPr>
      </w:pPr>
      <w:r w:rsidRPr="002B44AB">
        <w:rPr>
          <w:rFonts w:ascii="Times New Roman" w:hAnsi="Times New Roman" w:cs="Times New Roman"/>
          <w:sz w:val="18"/>
          <w:szCs w:val="18"/>
          <w:lang w:val="it-IT"/>
        </w:rPr>
        <w:t>Organizatorul are obligația de a notifica participanții cu privire la apariția unui caz de forță majoră, în termen de maximum 5 zile lucrătoare de la momentul în care a luat cunoștință de eveniment, prin mijloacele de comunicare utilizate în mod obișnuit în cadrul Campaniei.</w:t>
      </w:r>
    </w:p>
    <w:p w14:paraId="6E36D3C9" w14:textId="303F028C" w:rsidR="00F3257D" w:rsidRPr="002B44AB" w:rsidRDefault="00F3257D" w:rsidP="00A6696C">
      <w:pPr>
        <w:jc w:val="both"/>
        <w:rPr>
          <w:rFonts w:ascii="Times New Roman" w:hAnsi="Times New Roman" w:cs="Times New Roman"/>
          <w:b/>
          <w:bCs/>
          <w:sz w:val="18"/>
          <w:szCs w:val="18"/>
        </w:rPr>
      </w:pPr>
      <w:r w:rsidRPr="002B44AB">
        <w:rPr>
          <w:rFonts w:ascii="Times New Roman" w:hAnsi="Times New Roman" w:cs="Times New Roman"/>
          <w:b/>
          <w:bCs/>
          <w:sz w:val="18"/>
          <w:szCs w:val="18"/>
        </w:rPr>
        <w:t xml:space="preserve">SECTIUNEA 10. LITIGII </w:t>
      </w:r>
    </w:p>
    <w:p w14:paraId="051D936C" w14:textId="4942015A" w:rsidR="00B04668" w:rsidRPr="002B44AB" w:rsidRDefault="00185D73" w:rsidP="00EF22AD">
      <w:pPr>
        <w:ind w:left="450" w:hanging="450"/>
        <w:jc w:val="both"/>
        <w:rPr>
          <w:rFonts w:ascii="Times New Roman" w:hAnsi="Times New Roman" w:cs="Times New Roman"/>
          <w:sz w:val="18"/>
          <w:szCs w:val="18"/>
        </w:rPr>
      </w:pPr>
      <w:r w:rsidRPr="002B44AB">
        <w:rPr>
          <w:rFonts w:ascii="Times New Roman" w:hAnsi="Times New Roman" w:cs="Times New Roman"/>
          <w:sz w:val="18"/>
          <w:szCs w:val="18"/>
        </w:rPr>
        <w:t xml:space="preserve">10.1 </w:t>
      </w:r>
      <w:r w:rsidR="00F3257D" w:rsidRPr="002B44AB">
        <w:rPr>
          <w:rFonts w:ascii="Times New Roman" w:hAnsi="Times New Roman" w:cs="Times New Roman"/>
          <w:sz w:val="18"/>
          <w:szCs w:val="18"/>
        </w:rPr>
        <w:t xml:space="preserve">Eventualele neînțelegeri apărute între Organizator și participanții la </w:t>
      </w:r>
      <w:r w:rsidR="00C31D3F" w:rsidRPr="002B44AB">
        <w:rPr>
          <w:rFonts w:ascii="Times New Roman" w:hAnsi="Times New Roman" w:cs="Times New Roman"/>
          <w:sz w:val="18"/>
          <w:szCs w:val="18"/>
        </w:rPr>
        <w:t>C</w:t>
      </w:r>
      <w:r w:rsidR="00F3257D" w:rsidRPr="002B44AB">
        <w:rPr>
          <w:rFonts w:ascii="Times New Roman" w:hAnsi="Times New Roman" w:cs="Times New Roman"/>
          <w:sz w:val="18"/>
          <w:szCs w:val="18"/>
        </w:rPr>
        <w:t xml:space="preserve">ampania </w:t>
      </w:r>
      <w:r w:rsidR="00C31D3F" w:rsidRPr="002B44AB">
        <w:rPr>
          <w:rFonts w:ascii="Times New Roman" w:hAnsi="Times New Roman" w:cs="Times New Roman"/>
          <w:sz w:val="18"/>
          <w:szCs w:val="18"/>
        </w:rPr>
        <w:t>P</w:t>
      </w:r>
      <w:r w:rsidR="00F3257D" w:rsidRPr="002B44AB">
        <w:rPr>
          <w:rFonts w:ascii="Times New Roman" w:hAnsi="Times New Roman" w:cs="Times New Roman"/>
          <w:sz w:val="18"/>
          <w:szCs w:val="18"/>
        </w:rPr>
        <w:t>romoțională</w:t>
      </w:r>
      <w:r w:rsidR="00C31D3F" w:rsidRPr="002B44AB">
        <w:rPr>
          <w:rFonts w:ascii="Times New Roman" w:hAnsi="Times New Roman" w:cs="Times New Roman"/>
          <w:sz w:val="18"/>
          <w:szCs w:val="18"/>
        </w:rPr>
        <w:t xml:space="preserve"> de Vară</w:t>
      </w:r>
      <w:r w:rsidR="00F3257D" w:rsidRPr="002B44AB">
        <w:rPr>
          <w:rFonts w:ascii="Times New Roman" w:hAnsi="Times New Roman" w:cs="Times New Roman"/>
          <w:sz w:val="18"/>
          <w:szCs w:val="18"/>
        </w:rPr>
        <w:t xml:space="preserve"> se vor rezolva pe cale amiabilă sau, în cazul în care aceasta nu va fi posibilă, acestea vor fi supuse spre soluționare instanțelor judecătorești române competente, în conformitate cu prevederile legislației române.</w:t>
      </w:r>
    </w:p>
    <w:p w14:paraId="57CD40B1" w14:textId="77777777" w:rsidR="002B44AB" w:rsidRDefault="002B44AB" w:rsidP="00A372C1">
      <w:pPr>
        <w:spacing w:after="0"/>
        <w:jc w:val="both"/>
        <w:rPr>
          <w:rFonts w:ascii="Times New Roman" w:hAnsi="Times New Roman" w:cs="Times New Roman"/>
          <w:sz w:val="18"/>
          <w:szCs w:val="18"/>
        </w:rPr>
      </w:pPr>
    </w:p>
    <w:p w14:paraId="07F6430A" w14:textId="77777777" w:rsidR="002B44AB" w:rsidRDefault="002B44AB" w:rsidP="00A372C1">
      <w:pPr>
        <w:spacing w:after="0"/>
        <w:jc w:val="both"/>
        <w:rPr>
          <w:rFonts w:ascii="Times New Roman" w:hAnsi="Times New Roman" w:cs="Times New Roman"/>
          <w:sz w:val="18"/>
          <w:szCs w:val="18"/>
        </w:rPr>
      </w:pPr>
    </w:p>
    <w:p w14:paraId="759AD325" w14:textId="78379905" w:rsidR="00A372C1" w:rsidRPr="002B44AB" w:rsidRDefault="00A372C1" w:rsidP="00A372C1">
      <w:pPr>
        <w:spacing w:after="0"/>
        <w:jc w:val="both"/>
        <w:rPr>
          <w:rFonts w:ascii="Times New Roman" w:hAnsi="Times New Roman" w:cs="Times New Roman"/>
          <w:sz w:val="18"/>
          <w:szCs w:val="18"/>
        </w:rPr>
      </w:pPr>
      <w:r w:rsidRPr="002B44AB">
        <w:rPr>
          <w:rFonts w:ascii="Times New Roman" w:hAnsi="Times New Roman" w:cs="Times New Roman"/>
          <w:sz w:val="18"/>
          <w:szCs w:val="18"/>
        </w:rPr>
        <w:t xml:space="preserve">Organizator, </w:t>
      </w:r>
    </w:p>
    <w:p w14:paraId="6F73C91C" w14:textId="1D134268" w:rsidR="00A372C1" w:rsidRPr="002B44AB" w:rsidRDefault="00A372C1" w:rsidP="00A6696C">
      <w:pPr>
        <w:jc w:val="both"/>
        <w:rPr>
          <w:rFonts w:ascii="Times New Roman" w:hAnsi="Times New Roman" w:cs="Times New Roman"/>
          <w:b/>
          <w:bCs/>
          <w:sz w:val="18"/>
          <w:szCs w:val="18"/>
        </w:rPr>
      </w:pPr>
      <w:r w:rsidRPr="002B44AB">
        <w:rPr>
          <w:rFonts w:ascii="Times New Roman" w:hAnsi="Times New Roman" w:cs="Times New Roman"/>
          <w:b/>
          <w:bCs/>
          <w:sz w:val="18"/>
          <w:szCs w:val="18"/>
        </w:rPr>
        <w:t>FLOREA GRUP SRL</w:t>
      </w:r>
      <w:bookmarkEnd w:id="2"/>
    </w:p>
    <w:sectPr w:rsidR="00A372C1" w:rsidRPr="002B4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0895"/>
    <w:multiLevelType w:val="multilevel"/>
    <w:tmpl w:val="C232A96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452EED"/>
    <w:multiLevelType w:val="multilevel"/>
    <w:tmpl w:val="F1E6AB4E"/>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6C27D01"/>
    <w:multiLevelType w:val="multilevel"/>
    <w:tmpl w:val="F47A794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11BB6"/>
    <w:multiLevelType w:val="hybridMultilevel"/>
    <w:tmpl w:val="7ADCD9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613F53"/>
    <w:multiLevelType w:val="hybridMultilevel"/>
    <w:tmpl w:val="2AEE6F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F7DA0"/>
    <w:multiLevelType w:val="multilevel"/>
    <w:tmpl w:val="755A9DC0"/>
    <w:lvl w:ilvl="0">
      <w:start w:val="1"/>
      <w:numFmt w:val="decimal"/>
      <w:lvlText w:val="%1."/>
      <w:lvlJc w:val="left"/>
      <w:pPr>
        <w:tabs>
          <w:tab w:val="num" w:pos="720"/>
        </w:tabs>
        <w:ind w:left="720" w:hanging="360"/>
      </w:pPr>
    </w:lvl>
    <w:lvl w:ilvl="1">
      <w:start w:val="8"/>
      <w:numFmt w:val="decimal"/>
      <w:lvlText w:val="%2."/>
      <w:lvlJc w:val="left"/>
      <w:pPr>
        <w:ind w:left="1440" w:hanging="360"/>
      </w:pPr>
      <w:rPr>
        <w:rFonts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6B17A5"/>
    <w:multiLevelType w:val="multilevel"/>
    <w:tmpl w:val="B65676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70F411C"/>
    <w:multiLevelType w:val="multilevel"/>
    <w:tmpl w:val="9BC42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426C69"/>
    <w:multiLevelType w:val="hybridMultilevel"/>
    <w:tmpl w:val="B6FC77F8"/>
    <w:lvl w:ilvl="0" w:tplc="3C2A8B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2374B3"/>
    <w:multiLevelType w:val="multilevel"/>
    <w:tmpl w:val="755A9DC0"/>
    <w:lvl w:ilvl="0">
      <w:start w:val="1"/>
      <w:numFmt w:val="decimal"/>
      <w:lvlText w:val="%1."/>
      <w:lvlJc w:val="left"/>
      <w:pPr>
        <w:tabs>
          <w:tab w:val="num" w:pos="720"/>
        </w:tabs>
        <w:ind w:left="720" w:hanging="360"/>
      </w:pPr>
    </w:lvl>
    <w:lvl w:ilvl="1">
      <w:start w:val="8"/>
      <w:numFmt w:val="decimal"/>
      <w:lvlText w:val="%2."/>
      <w:lvlJc w:val="left"/>
      <w:pPr>
        <w:ind w:left="1440" w:hanging="360"/>
      </w:pPr>
      <w:rPr>
        <w:rFonts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CA29B9"/>
    <w:multiLevelType w:val="multilevel"/>
    <w:tmpl w:val="3FA0563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8D45E2"/>
    <w:multiLevelType w:val="hybridMultilevel"/>
    <w:tmpl w:val="1550E2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6C12CF"/>
    <w:multiLevelType w:val="hybridMultilevel"/>
    <w:tmpl w:val="53847414"/>
    <w:lvl w:ilvl="0" w:tplc="04090017">
      <w:start w:val="1"/>
      <w:numFmt w:val="lowerLetter"/>
      <w:lvlText w:val="%1)"/>
      <w:lvlJc w:val="left"/>
      <w:pPr>
        <w:ind w:left="720" w:hanging="360"/>
      </w:pPr>
    </w:lvl>
    <w:lvl w:ilvl="1" w:tplc="A9CEBBF6">
      <w:start w:val="1"/>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4D3468"/>
    <w:multiLevelType w:val="multilevel"/>
    <w:tmpl w:val="5CD6E6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0A72EE"/>
    <w:multiLevelType w:val="hybridMultilevel"/>
    <w:tmpl w:val="C85886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27901C6"/>
    <w:multiLevelType w:val="hybridMultilevel"/>
    <w:tmpl w:val="21700FA4"/>
    <w:lvl w:ilvl="0" w:tplc="0E4830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FE3460"/>
    <w:multiLevelType w:val="multilevel"/>
    <w:tmpl w:val="1986852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2D95381"/>
    <w:multiLevelType w:val="hybridMultilevel"/>
    <w:tmpl w:val="8F927DC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D76D32"/>
    <w:multiLevelType w:val="multilevel"/>
    <w:tmpl w:val="5174391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D52F12"/>
    <w:multiLevelType w:val="hybridMultilevel"/>
    <w:tmpl w:val="9DBCD63C"/>
    <w:lvl w:ilvl="0" w:tplc="FFFFFFFF">
      <w:start w:val="1"/>
      <w:numFmt w:val="decimal"/>
      <w:lvlText w:val="%1."/>
      <w:lvlJc w:val="left"/>
      <w:pPr>
        <w:ind w:left="360" w:hanging="360"/>
      </w:pPr>
    </w:lvl>
    <w:lvl w:ilvl="1" w:tplc="04090017">
      <w:start w:val="1"/>
      <w:numFmt w:val="lowerLetter"/>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FEB3B55"/>
    <w:multiLevelType w:val="hybridMultilevel"/>
    <w:tmpl w:val="292E1002"/>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1D94265"/>
    <w:multiLevelType w:val="hybridMultilevel"/>
    <w:tmpl w:val="26D6480E"/>
    <w:lvl w:ilvl="0" w:tplc="0409000F">
      <w:start w:val="1"/>
      <w:numFmt w:val="decimal"/>
      <w:lvlText w:val="%1."/>
      <w:lvlJc w:val="left"/>
      <w:pPr>
        <w:ind w:left="360" w:hanging="360"/>
      </w:pPr>
    </w:lvl>
    <w:lvl w:ilvl="1" w:tplc="C172E2E8">
      <w:start w:val="1"/>
      <w:numFmt w:val="bullet"/>
      <w:lvlText w:val="-"/>
      <w:lvlJc w:val="left"/>
      <w:pPr>
        <w:ind w:left="1080" w:hanging="360"/>
      </w:pPr>
      <w:rPr>
        <w:rFonts w:ascii="Times New Roman" w:eastAsiaTheme="minorHAns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F9501D"/>
    <w:multiLevelType w:val="multilevel"/>
    <w:tmpl w:val="3760C5C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55637811"/>
    <w:multiLevelType w:val="multilevel"/>
    <w:tmpl w:val="E1062DA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DDE5C1C"/>
    <w:multiLevelType w:val="multilevel"/>
    <w:tmpl w:val="D752014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EF01A0"/>
    <w:multiLevelType w:val="hybridMultilevel"/>
    <w:tmpl w:val="05E684F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5436282"/>
    <w:multiLevelType w:val="hybridMultilevel"/>
    <w:tmpl w:val="E500E8D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79A17807"/>
    <w:multiLevelType w:val="hybridMultilevel"/>
    <w:tmpl w:val="9E6C0574"/>
    <w:lvl w:ilvl="0" w:tplc="B8505704">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8" w15:restartNumberingAfterBreak="0">
    <w:nsid w:val="7A2B1C3E"/>
    <w:multiLevelType w:val="multilevel"/>
    <w:tmpl w:val="12B2A9E4"/>
    <w:lvl w:ilvl="0">
      <w:start w:val="1"/>
      <w:numFmt w:val="decimal"/>
      <w:lvlText w:val="%1."/>
      <w:lvlJc w:val="left"/>
      <w:pPr>
        <w:ind w:left="360" w:hanging="360"/>
      </w:pPr>
    </w:lvl>
    <w:lvl w:ilvl="1">
      <w:start w:val="1"/>
      <w:numFmt w:val="decimal"/>
      <w:isLgl/>
      <w:lvlText w:val="%1.%2"/>
      <w:lvlJc w:val="left"/>
      <w:pPr>
        <w:ind w:left="720" w:hanging="360"/>
      </w:pPr>
      <w:rPr>
        <w:rFonts w:ascii="Times New Roman" w:hAnsi="Times New Roman" w:cs="Times New Roman" w:hint="default"/>
        <w:b w:val="0"/>
        <w:bCs w:val="0"/>
        <w:sz w:val="24"/>
      </w:rPr>
    </w:lvl>
    <w:lvl w:ilvl="2">
      <w:start w:val="1"/>
      <w:numFmt w:val="decimal"/>
      <w:isLgl/>
      <w:lvlText w:val="%1.%2.%3"/>
      <w:lvlJc w:val="left"/>
      <w:pPr>
        <w:ind w:left="1440" w:hanging="720"/>
      </w:pPr>
      <w:rPr>
        <w:rFonts w:ascii="Times New Roman" w:hAnsi="Times New Roman" w:cs="Times New Roman" w:hint="default"/>
        <w:sz w:val="24"/>
      </w:rPr>
    </w:lvl>
    <w:lvl w:ilvl="3">
      <w:start w:val="1"/>
      <w:numFmt w:val="decimal"/>
      <w:isLgl/>
      <w:lvlText w:val="%1.%2.%3.%4"/>
      <w:lvlJc w:val="left"/>
      <w:pPr>
        <w:ind w:left="1800" w:hanging="720"/>
      </w:pPr>
      <w:rPr>
        <w:rFonts w:ascii="Times New Roman" w:hAnsi="Times New Roman" w:cs="Times New Roman" w:hint="default"/>
        <w:sz w:val="24"/>
      </w:rPr>
    </w:lvl>
    <w:lvl w:ilvl="4">
      <w:start w:val="1"/>
      <w:numFmt w:val="decimal"/>
      <w:isLgl/>
      <w:lvlText w:val="%1.%2.%3.%4.%5"/>
      <w:lvlJc w:val="left"/>
      <w:pPr>
        <w:ind w:left="2520" w:hanging="1080"/>
      </w:pPr>
      <w:rPr>
        <w:rFonts w:ascii="Times New Roman" w:hAnsi="Times New Roman" w:cs="Times New Roman" w:hint="default"/>
        <w:sz w:val="24"/>
      </w:rPr>
    </w:lvl>
    <w:lvl w:ilvl="5">
      <w:start w:val="1"/>
      <w:numFmt w:val="decimal"/>
      <w:isLgl/>
      <w:lvlText w:val="%1.%2.%3.%4.%5.%6"/>
      <w:lvlJc w:val="left"/>
      <w:pPr>
        <w:ind w:left="2880" w:hanging="1080"/>
      </w:pPr>
      <w:rPr>
        <w:rFonts w:ascii="Times New Roman" w:hAnsi="Times New Roman" w:cs="Times New Roman" w:hint="default"/>
        <w:sz w:val="24"/>
      </w:rPr>
    </w:lvl>
    <w:lvl w:ilvl="6">
      <w:start w:val="1"/>
      <w:numFmt w:val="decimal"/>
      <w:isLgl/>
      <w:lvlText w:val="%1.%2.%3.%4.%5.%6.%7"/>
      <w:lvlJc w:val="left"/>
      <w:pPr>
        <w:ind w:left="3600" w:hanging="1440"/>
      </w:pPr>
      <w:rPr>
        <w:rFonts w:ascii="Times New Roman" w:hAnsi="Times New Roman" w:cs="Times New Roman" w:hint="default"/>
        <w:sz w:val="24"/>
      </w:rPr>
    </w:lvl>
    <w:lvl w:ilvl="7">
      <w:start w:val="1"/>
      <w:numFmt w:val="decimal"/>
      <w:isLgl/>
      <w:lvlText w:val="%1.%2.%3.%4.%5.%6.%7.%8"/>
      <w:lvlJc w:val="left"/>
      <w:pPr>
        <w:ind w:left="3960" w:hanging="1440"/>
      </w:pPr>
      <w:rPr>
        <w:rFonts w:ascii="Times New Roman" w:hAnsi="Times New Roman" w:cs="Times New Roman" w:hint="default"/>
        <w:sz w:val="24"/>
      </w:rPr>
    </w:lvl>
    <w:lvl w:ilvl="8">
      <w:start w:val="1"/>
      <w:numFmt w:val="decimal"/>
      <w:isLgl/>
      <w:lvlText w:val="%1.%2.%3.%4.%5.%6.%7.%8.%9"/>
      <w:lvlJc w:val="left"/>
      <w:pPr>
        <w:ind w:left="4320" w:hanging="1440"/>
      </w:pPr>
      <w:rPr>
        <w:rFonts w:ascii="Times New Roman" w:hAnsi="Times New Roman" w:cs="Times New Roman" w:hint="default"/>
        <w:sz w:val="24"/>
      </w:rPr>
    </w:lvl>
  </w:abstractNum>
  <w:num w:numId="1" w16cid:durableId="631982617">
    <w:abstractNumId w:val="26"/>
  </w:num>
  <w:num w:numId="2" w16cid:durableId="778835097">
    <w:abstractNumId w:val="27"/>
  </w:num>
  <w:num w:numId="3" w16cid:durableId="79572894">
    <w:abstractNumId w:val="28"/>
  </w:num>
  <w:num w:numId="4" w16cid:durableId="1938053987">
    <w:abstractNumId w:val="11"/>
  </w:num>
  <w:num w:numId="5" w16cid:durableId="1862549526">
    <w:abstractNumId w:val="21"/>
  </w:num>
  <w:num w:numId="6" w16cid:durableId="347100065">
    <w:abstractNumId w:val="25"/>
  </w:num>
  <w:num w:numId="7" w16cid:durableId="1660190675">
    <w:abstractNumId w:val="20"/>
  </w:num>
  <w:num w:numId="8" w16cid:durableId="300043849">
    <w:abstractNumId w:val="4"/>
  </w:num>
  <w:num w:numId="9" w16cid:durableId="834342265">
    <w:abstractNumId w:val="8"/>
  </w:num>
  <w:num w:numId="10" w16cid:durableId="307591683">
    <w:abstractNumId w:val="12"/>
  </w:num>
  <w:num w:numId="11" w16cid:durableId="48966668">
    <w:abstractNumId w:val="15"/>
  </w:num>
  <w:num w:numId="12" w16cid:durableId="1086269410">
    <w:abstractNumId w:val="17"/>
  </w:num>
  <w:num w:numId="13" w16cid:durableId="14044083">
    <w:abstractNumId w:val="19"/>
  </w:num>
  <w:num w:numId="14" w16cid:durableId="1882204961">
    <w:abstractNumId w:val="9"/>
  </w:num>
  <w:num w:numId="15" w16cid:durableId="1918519409">
    <w:abstractNumId w:val="24"/>
  </w:num>
  <w:num w:numId="16" w16cid:durableId="1597320308">
    <w:abstractNumId w:val="10"/>
  </w:num>
  <w:num w:numId="17" w16cid:durableId="1966814551">
    <w:abstractNumId w:val="2"/>
  </w:num>
  <w:num w:numId="18" w16cid:durableId="1982955068">
    <w:abstractNumId w:val="18"/>
  </w:num>
  <w:num w:numId="19" w16cid:durableId="112792037">
    <w:abstractNumId w:val="14"/>
  </w:num>
  <w:num w:numId="20" w16cid:durableId="360130425">
    <w:abstractNumId w:val="3"/>
  </w:num>
  <w:num w:numId="21" w16cid:durableId="230704188">
    <w:abstractNumId w:val="7"/>
  </w:num>
  <w:num w:numId="22" w16cid:durableId="1682244144">
    <w:abstractNumId w:val="5"/>
  </w:num>
  <w:num w:numId="23" w16cid:durableId="747962613">
    <w:abstractNumId w:val="16"/>
  </w:num>
  <w:num w:numId="24" w16cid:durableId="1210845042">
    <w:abstractNumId w:val="13"/>
  </w:num>
  <w:num w:numId="25" w16cid:durableId="766267960">
    <w:abstractNumId w:val="6"/>
  </w:num>
  <w:num w:numId="26" w16cid:durableId="710958916">
    <w:abstractNumId w:val="0"/>
  </w:num>
  <w:num w:numId="27" w16cid:durableId="1092354931">
    <w:abstractNumId w:val="23"/>
  </w:num>
  <w:num w:numId="28" w16cid:durableId="638651909">
    <w:abstractNumId w:val="1"/>
  </w:num>
  <w:num w:numId="29" w16cid:durableId="8133695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7B5"/>
    <w:rsid w:val="00032E44"/>
    <w:rsid w:val="0009468F"/>
    <w:rsid w:val="00095F72"/>
    <w:rsid w:val="000A40EF"/>
    <w:rsid w:val="000B6379"/>
    <w:rsid w:val="00103AA6"/>
    <w:rsid w:val="00185D73"/>
    <w:rsid w:val="001927D3"/>
    <w:rsid w:val="002637A0"/>
    <w:rsid w:val="002B44AB"/>
    <w:rsid w:val="003501CD"/>
    <w:rsid w:val="003F07BB"/>
    <w:rsid w:val="004E3EE0"/>
    <w:rsid w:val="00515AC8"/>
    <w:rsid w:val="005231D7"/>
    <w:rsid w:val="00573BAD"/>
    <w:rsid w:val="005D06BF"/>
    <w:rsid w:val="005F57A2"/>
    <w:rsid w:val="006C448C"/>
    <w:rsid w:val="006D4EBC"/>
    <w:rsid w:val="006E77D2"/>
    <w:rsid w:val="007A2B49"/>
    <w:rsid w:val="0082204E"/>
    <w:rsid w:val="009945D6"/>
    <w:rsid w:val="009E5A0C"/>
    <w:rsid w:val="00A1314A"/>
    <w:rsid w:val="00A372C1"/>
    <w:rsid w:val="00A64821"/>
    <w:rsid w:val="00A6696C"/>
    <w:rsid w:val="00AD0743"/>
    <w:rsid w:val="00AE4ECC"/>
    <w:rsid w:val="00B01554"/>
    <w:rsid w:val="00B04668"/>
    <w:rsid w:val="00C31D3F"/>
    <w:rsid w:val="00C33C2A"/>
    <w:rsid w:val="00CD2162"/>
    <w:rsid w:val="00D274D7"/>
    <w:rsid w:val="00D274ED"/>
    <w:rsid w:val="00E84124"/>
    <w:rsid w:val="00EE287A"/>
    <w:rsid w:val="00EF22AD"/>
    <w:rsid w:val="00F3257D"/>
    <w:rsid w:val="00F457B5"/>
    <w:rsid w:val="00F70E1E"/>
    <w:rsid w:val="00F922DE"/>
    <w:rsid w:val="00FB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F169B"/>
  <w15:chartTrackingRefBased/>
  <w15:docId w15:val="{707F1A2C-904E-4668-89BD-71F69D0F8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F457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457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57B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457B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457B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457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57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57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57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7B5"/>
    <w:rPr>
      <w:rFonts w:asciiTheme="majorHAnsi" w:eastAsiaTheme="majorEastAsia" w:hAnsiTheme="majorHAnsi" w:cstheme="majorBidi"/>
      <w:color w:val="2F5496" w:themeColor="accent1" w:themeShade="BF"/>
      <w:sz w:val="40"/>
      <w:szCs w:val="40"/>
      <w:lang w:val="ro-RO"/>
    </w:rPr>
  </w:style>
  <w:style w:type="character" w:customStyle="1" w:styleId="Heading2Char">
    <w:name w:val="Heading 2 Char"/>
    <w:basedOn w:val="DefaultParagraphFont"/>
    <w:link w:val="Heading2"/>
    <w:uiPriority w:val="9"/>
    <w:semiHidden/>
    <w:rsid w:val="00F457B5"/>
    <w:rPr>
      <w:rFonts w:asciiTheme="majorHAnsi" w:eastAsiaTheme="majorEastAsia" w:hAnsiTheme="majorHAnsi" w:cstheme="majorBidi"/>
      <w:color w:val="2F5496" w:themeColor="accent1" w:themeShade="BF"/>
      <w:sz w:val="32"/>
      <w:szCs w:val="32"/>
      <w:lang w:val="ro-RO"/>
    </w:rPr>
  </w:style>
  <w:style w:type="character" w:customStyle="1" w:styleId="Heading3Char">
    <w:name w:val="Heading 3 Char"/>
    <w:basedOn w:val="DefaultParagraphFont"/>
    <w:link w:val="Heading3"/>
    <w:uiPriority w:val="9"/>
    <w:semiHidden/>
    <w:rsid w:val="00F457B5"/>
    <w:rPr>
      <w:rFonts w:eastAsiaTheme="majorEastAsia" w:cstheme="majorBidi"/>
      <w:color w:val="2F5496" w:themeColor="accent1" w:themeShade="BF"/>
      <w:sz w:val="28"/>
      <w:szCs w:val="28"/>
      <w:lang w:val="ro-RO"/>
    </w:rPr>
  </w:style>
  <w:style w:type="character" w:customStyle="1" w:styleId="Heading4Char">
    <w:name w:val="Heading 4 Char"/>
    <w:basedOn w:val="DefaultParagraphFont"/>
    <w:link w:val="Heading4"/>
    <w:uiPriority w:val="9"/>
    <w:semiHidden/>
    <w:rsid w:val="00F457B5"/>
    <w:rPr>
      <w:rFonts w:eastAsiaTheme="majorEastAsia" w:cstheme="majorBidi"/>
      <w:i/>
      <w:iCs/>
      <w:color w:val="2F5496" w:themeColor="accent1" w:themeShade="BF"/>
      <w:lang w:val="ro-RO"/>
    </w:rPr>
  </w:style>
  <w:style w:type="character" w:customStyle="1" w:styleId="Heading5Char">
    <w:name w:val="Heading 5 Char"/>
    <w:basedOn w:val="DefaultParagraphFont"/>
    <w:link w:val="Heading5"/>
    <w:uiPriority w:val="9"/>
    <w:semiHidden/>
    <w:rsid w:val="00F457B5"/>
    <w:rPr>
      <w:rFonts w:eastAsiaTheme="majorEastAsia" w:cstheme="majorBidi"/>
      <w:color w:val="2F5496" w:themeColor="accent1" w:themeShade="BF"/>
      <w:lang w:val="ro-RO"/>
    </w:rPr>
  </w:style>
  <w:style w:type="character" w:customStyle="1" w:styleId="Heading6Char">
    <w:name w:val="Heading 6 Char"/>
    <w:basedOn w:val="DefaultParagraphFont"/>
    <w:link w:val="Heading6"/>
    <w:uiPriority w:val="9"/>
    <w:semiHidden/>
    <w:rsid w:val="00F457B5"/>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F457B5"/>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F457B5"/>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F457B5"/>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F457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57B5"/>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F457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57B5"/>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F457B5"/>
    <w:pPr>
      <w:spacing w:before="160"/>
      <w:jc w:val="center"/>
    </w:pPr>
    <w:rPr>
      <w:i/>
      <w:iCs/>
      <w:color w:val="404040" w:themeColor="text1" w:themeTint="BF"/>
    </w:rPr>
  </w:style>
  <w:style w:type="character" w:customStyle="1" w:styleId="QuoteChar">
    <w:name w:val="Quote Char"/>
    <w:basedOn w:val="DefaultParagraphFont"/>
    <w:link w:val="Quote"/>
    <w:uiPriority w:val="29"/>
    <w:rsid w:val="00F457B5"/>
    <w:rPr>
      <w:i/>
      <w:iCs/>
      <w:color w:val="404040" w:themeColor="text1" w:themeTint="BF"/>
      <w:lang w:val="ro-RO"/>
    </w:rPr>
  </w:style>
  <w:style w:type="paragraph" w:styleId="ListParagraph">
    <w:name w:val="List Paragraph"/>
    <w:basedOn w:val="Normal"/>
    <w:uiPriority w:val="34"/>
    <w:qFormat/>
    <w:rsid w:val="00F457B5"/>
    <w:pPr>
      <w:ind w:left="720"/>
      <w:contextualSpacing/>
    </w:pPr>
  </w:style>
  <w:style w:type="character" w:styleId="IntenseEmphasis">
    <w:name w:val="Intense Emphasis"/>
    <w:basedOn w:val="DefaultParagraphFont"/>
    <w:uiPriority w:val="21"/>
    <w:qFormat/>
    <w:rsid w:val="00F457B5"/>
    <w:rPr>
      <w:i/>
      <w:iCs/>
      <w:color w:val="2F5496" w:themeColor="accent1" w:themeShade="BF"/>
    </w:rPr>
  </w:style>
  <w:style w:type="paragraph" w:styleId="IntenseQuote">
    <w:name w:val="Intense Quote"/>
    <w:basedOn w:val="Normal"/>
    <w:next w:val="Normal"/>
    <w:link w:val="IntenseQuoteChar"/>
    <w:uiPriority w:val="30"/>
    <w:qFormat/>
    <w:rsid w:val="00F457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457B5"/>
    <w:rPr>
      <w:i/>
      <w:iCs/>
      <w:color w:val="2F5496" w:themeColor="accent1" w:themeShade="BF"/>
      <w:lang w:val="ro-RO"/>
    </w:rPr>
  </w:style>
  <w:style w:type="character" w:styleId="IntenseReference">
    <w:name w:val="Intense Reference"/>
    <w:basedOn w:val="DefaultParagraphFont"/>
    <w:uiPriority w:val="32"/>
    <w:qFormat/>
    <w:rsid w:val="00F457B5"/>
    <w:rPr>
      <w:b/>
      <w:bCs/>
      <w:smallCaps/>
      <w:color w:val="2F5496" w:themeColor="accent1" w:themeShade="BF"/>
      <w:spacing w:val="5"/>
    </w:rPr>
  </w:style>
  <w:style w:type="character" w:styleId="Hyperlink">
    <w:name w:val="Hyperlink"/>
    <w:basedOn w:val="DefaultParagraphFont"/>
    <w:uiPriority w:val="99"/>
    <w:unhideWhenUsed/>
    <w:rsid w:val="00515AC8"/>
    <w:rPr>
      <w:color w:val="0563C1" w:themeColor="hyperlink"/>
      <w:u w:val="single"/>
    </w:rPr>
  </w:style>
  <w:style w:type="character" w:styleId="UnresolvedMention">
    <w:name w:val="Unresolved Mention"/>
    <w:basedOn w:val="DefaultParagraphFont"/>
    <w:uiPriority w:val="99"/>
    <w:semiHidden/>
    <w:unhideWhenUsed/>
    <w:rsid w:val="00515AC8"/>
    <w:rPr>
      <w:color w:val="605E5C"/>
      <w:shd w:val="clear" w:color="auto" w:fill="E1DFDD"/>
    </w:rPr>
  </w:style>
  <w:style w:type="table" w:styleId="TableGrid">
    <w:name w:val="Table Grid"/>
    <w:basedOn w:val="TableNormal"/>
    <w:uiPriority w:val="39"/>
    <w:rsid w:val="00D27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0A40E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4E3EE0"/>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61145">
      <w:bodyDiv w:val="1"/>
      <w:marLeft w:val="0"/>
      <w:marRight w:val="0"/>
      <w:marTop w:val="0"/>
      <w:marBottom w:val="0"/>
      <w:divBdr>
        <w:top w:val="none" w:sz="0" w:space="0" w:color="auto"/>
        <w:left w:val="none" w:sz="0" w:space="0" w:color="auto"/>
        <w:bottom w:val="none" w:sz="0" w:space="0" w:color="auto"/>
        <w:right w:val="none" w:sz="0" w:space="0" w:color="auto"/>
      </w:divBdr>
    </w:div>
    <w:div w:id="217085425">
      <w:bodyDiv w:val="1"/>
      <w:marLeft w:val="0"/>
      <w:marRight w:val="0"/>
      <w:marTop w:val="0"/>
      <w:marBottom w:val="0"/>
      <w:divBdr>
        <w:top w:val="none" w:sz="0" w:space="0" w:color="auto"/>
        <w:left w:val="none" w:sz="0" w:space="0" w:color="auto"/>
        <w:bottom w:val="none" w:sz="0" w:space="0" w:color="auto"/>
        <w:right w:val="none" w:sz="0" w:space="0" w:color="auto"/>
      </w:divBdr>
    </w:div>
    <w:div w:id="500197568">
      <w:bodyDiv w:val="1"/>
      <w:marLeft w:val="0"/>
      <w:marRight w:val="0"/>
      <w:marTop w:val="0"/>
      <w:marBottom w:val="0"/>
      <w:divBdr>
        <w:top w:val="none" w:sz="0" w:space="0" w:color="auto"/>
        <w:left w:val="none" w:sz="0" w:space="0" w:color="auto"/>
        <w:bottom w:val="none" w:sz="0" w:space="0" w:color="auto"/>
        <w:right w:val="none" w:sz="0" w:space="0" w:color="auto"/>
      </w:divBdr>
    </w:div>
    <w:div w:id="612052622">
      <w:bodyDiv w:val="1"/>
      <w:marLeft w:val="0"/>
      <w:marRight w:val="0"/>
      <w:marTop w:val="0"/>
      <w:marBottom w:val="0"/>
      <w:divBdr>
        <w:top w:val="none" w:sz="0" w:space="0" w:color="auto"/>
        <w:left w:val="none" w:sz="0" w:space="0" w:color="auto"/>
        <w:bottom w:val="none" w:sz="0" w:space="0" w:color="auto"/>
        <w:right w:val="none" w:sz="0" w:space="0" w:color="auto"/>
      </w:divBdr>
    </w:div>
    <w:div w:id="749234607">
      <w:bodyDiv w:val="1"/>
      <w:marLeft w:val="0"/>
      <w:marRight w:val="0"/>
      <w:marTop w:val="0"/>
      <w:marBottom w:val="0"/>
      <w:divBdr>
        <w:top w:val="none" w:sz="0" w:space="0" w:color="auto"/>
        <w:left w:val="none" w:sz="0" w:space="0" w:color="auto"/>
        <w:bottom w:val="none" w:sz="0" w:space="0" w:color="auto"/>
        <w:right w:val="none" w:sz="0" w:space="0" w:color="auto"/>
      </w:divBdr>
    </w:div>
    <w:div w:id="893352821">
      <w:bodyDiv w:val="1"/>
      <w:marLeft w:val="0"/>
      <w:marRight w:val="0"/>
      <w:marTop w:val="0"/>
      <w:marBottom w:val="0"/>
      <w:divBdr>
        <w:top w:val="none" w:sz="0" w:space="0" w:color="auto"/>
        <w:left w:val="none" w:sz="0" w:space="0" w:color="auto"/>
        <w:bottom w:val="none" w:sz="0" w:space="0" w:color="auto"/>
        <w:right w:val="none" w:sz="0" w:space="0" w:color="auto"/>
      </w:divBdr>
    </w:div>
    <w:div w:id="1038315854">
      <w:bodyDiv w:val="1"/>
      <w:marLeft w:val="0"/>
      <w:marRight w:val="0"/>
      <w:marTop w:val="0"/>
      <w:marBottom w:val="0"/>
      <w:divBdr>
        <w:top w:val="none" w:sz="0" w:space="0" w:color="auto"/>
        <w:left w:val="none" w:sz="0" w:space="0" w:color="auto"/>
        <w:bottom w:val="none" w:sz="0" w:space="0" w:color="auto"/>
        <w:right w:val="none" w:sz="0" w:space="0" w:color="auto"/>
      </w:divBdr>
    </w:div>
    <w:div w:id="1061439055">
      <w:bodyDiv w:val="1"/>
      <w:marLeft w:val="0"/>
      <w:marRight w:val="0"/>
      <w:marTop w:val="0"/>
      <w:marBottom w:val="0"/>
      <w:divBdr>
        <w:top w:val="none" w:sz="0" w:space="0" w:color="auto"/>
        <w:left w:val="none" w:sz="0" w:space="0" w:color="auto"/>
        <w:bottom w:val="none" w:sz="0" w:space="0" w:color="auto"/>
        <w:right w:val="none" w:sz="0" w:space="0" w:color="auto"/>
      </w:divBdr>
    </w:div>
    <w:div w:id="1073503900">
      <w:bodyDiv w:val="1"/>
      <w:marLeft w:val="0"/>
      <w:marRight w:val="0"/>
      <w:marTop w:val="0"/>
      <w:marBottom w:val="0"/>
      <w:divBdr>
        <w:top w:val="none" w:sz="0" w:space="0" w:color="auto"/>
        <w:left w:val="none" w:sz="0" w:space="0" w:color="auto"/>
        <w:bottom w:val="none" w:sz="0" w:space="0" w:color="auto"/>
        <w:right w:val="none" w:sz="0" w:space="0" w:color="auto"/>
      </w:divBdr>
    </w:div>
    <w:div w:id="1339847923">
      <w:bodyDiv w:val="1"/>
      <w:marLeft w:val="0"/>
      <w:marRight w:val="0"/>
      <w:marTop w:val="0"/>
      <w:marBottom w:val="0"/>
      <w:divBdr>
        <w:top w:val="none" w:sz="0" w:space="0" w:color="auto"/>
        <w:left w:val="none" w:sz="0" w:space="0" w:color="auto"/>
        <w:bottom w:val="none" w:sz="0" w:space="0" w:color="auto"/>
        <w:right w:val="none" w:sz="0" w:space="0" w:color="auto"/>
      </w:divBdr>
    </w:div>
    <w:div w:id="1491361156">
      <w:bodyDiv w:val="1"/>
      <w:marLeft w:val="0"/>
      <w:marRight w:val="0"/>
      <w:marTop w:val="0"/>
      <w:marBottom w:val="0"/>
      <w:divBdr>
        <w:top w:val="none" w:sz="0" w:space="0" w:color="auto"/>
        <w:left w:val="none" w:sz="0" w:space="0" w:color="auto"/>
        <w:bottom w:val="none" w:sz="0" w:space="0" w:color="auto"/>
        <w:right w:val="none" w:sz="0" w:space="0" w:color="auto"/>
      </w:divBdr>
    </w:div>
    <w:div w:id="1620531567">
      <w:bodyDiv w:val="1"/>
      <w:marLeft w:val="0"/>
      <w:marRight w:val="0"/>
      <w:marTop w:val="0"/>
      <w:marBottom w:val="0"/>
      <w:divBdr>
        <w:top w:val="none" w:sz="0" w:space="0" w:color="auto"/>
        <w:left w:val="none" w:sz="0" w:space="0" w:color="auto"/>
        <w:bottom w:val="none" w:sz="0" w:space="0" w:color="auto"/>
        <w:right w:val="none" w:sz="0" w:space="0" w:color="auto"/>
      </w:divBdr>
    </w:div>
    <w:div w:id="1667709833">
      <w:bodyDiv w:val="1"/>
      <w:marLeft w:val="0"/>
      <w:marRight w:val="0"/>
      <w:marTop w:val="0"/>
      <w:marBottom w:val="0"/>
      <w:divBdr>
        <w:top w:val="none" w:sz="0" w:space="0" w:color="auto"/>
        <w:left w:val="none" w:sz="0" w:space="0" w:color="auto"/>
        <w:bottom w:val="none" w:sz="0" w:space="0" w:color="auto"/>
        <w:right w:val="none" w:sz="0" w:space="0" w:color="auto"/>
      </w:divBdr>
    </w:div>
    <w:div w:id="1762141910">
      <w:bodyDiv w:val="1"/>
      <w:marLeft w:val="0"/>
      <w:marRight w:val="0"/>
      <w:marTop w:val="0"/>
      <w:marBottom w:val="0"/>
      <w:divBdr>
        <w:top w:val="none" w:sz="0" w:space="0" w:color="auto"/>
        <w:left w:val="none" w:sz="0" w:space="0" w:color="auto"/>
        <w:bottom w:val="none" w:sz="0" w:space="0" w:color="auto"/>
        <w:right w:val="none" w:sz="0" w:space="0" w:color="auto"/>
      </w:divBdr>
    </w:div>
    <w:div w:id="1799949302">
      <w:bodyDiv w:val="1"/>
      <w:marLeft w:val="0"/>
      <w:marRight w:val="0"/>
      <w:marTop w:val="0"/>
      <w:marBottom w:val="0"/>
      <w:divBdr>
        <w:top w:val="none" w:sz="0" w:space="0" w:color="auto"/>
        <w:left w:val="none" w:sz="0" w:space="0" w:color="auto"/>
        <w:bottom w:val="none" w:sz="0" w:space="0" w:color="auto"/>
        <w:right w:val="none" w:sz="0" w:space="0" w:color="auto"/>
      </w:divBdr>
    </w:div>
    <w:div w:id="1845246876">
      <w:bodyDiv w:val="1"/>
      <w:marLeft w:val="0"/>
      <w:marRight w:val="0"/>
      <w:marTop w:val="0"/>
      <w:marBottom w:val="0"/>
      <w:divBdr>
        <w:top w:val="none" w:sz="0" w:space="0" w:color="auto"/>
        <w:left w:val="none" w:sz="0" w:space="0" w:color="auto"/>
        <w:bottom w:val="none" w:sz="0" w:space="0" w:color="auto"/>
        <w:right w:val="none" w:sz="0" w:space="0" w:color="auto"/>
      </w:divBdr>
    </w:div>
    <w:div w:id="203013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trapavaje.ro" TargetMode="External"/><Relationship Id="rId3" Type="http://schemas.openxmlformats.org/officeDocument/2006/relationships/settings" Target="settings.xml"/><Relationship Id="rId7" Type="http://schemas.openxmlformats.org/officeDocument/2006/relationships/hyperlink" Target="https://petrapavaje.ro/campa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trapavaje.ro" TargetMode="External"/><Relationship Id="rId11" Type="http://schemas.openxmlformats.org/officeDocument/2006/relationships/theme" Target="theme/theme1.xml"/><Relationship Id="rId5" Type="http://schemas.openxmlformats.org/officeDocument/2006/relationships/hyperlink" Target="http://www.petrapavaje.r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ab@florea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1567</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Petruta</dc:creator>
  <cp:keywords/>
  <dc:description/>
  <cp:lastModifiedBy>Constantin Craciun</cp:lastModifiedBy>
  <cp:revision>2</cp:revision>
  <cp:lastPrinted>2025-06-13T10:17:00Z</cp:lastPrinted>
  <dcterms:created xsi:type="dcterms:W3CDTF">2025-08-06T08:12:00Z</dcterms:created>
  <dcterms:modified xsi:type="dcterms:W3CDTF">2025-08-06T08:12:00Z</dcterms:modified>
</cp:coreProperties>
</file>